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2EC7" w:rsidRPr="00BA5666" w:rsidRDefault="00972EC7" w:rsidP="00BA5666">
      <w:pPr>
        <w:pStyle w:val="Kop1"/>
        <w:numPr>
          <w:ilvl w:val="0"/>
          <w:numId w:val="0"/>
        </w:numPr>
        <w:spacing w:line="240" w:lineRule="exact"/>
        <w:rPr>
          <w:rStyle w:val="Intensieveverwijzing"/>
          <w:rFonts w:ascii="Arial" w:hAnsi="Arial" w:cs="Arial"/>
          <w:b/>
          <w:color w:val="000000" w:themeColor="text1"/>
        </w:rPr>
      </w:pPr>
      <w:bookmarkStart w:id="0" w:name="_Toc259026194"/>
      <w:bookmarkStart w:id="1" w:name="_Toc259026317"/>
      <w:bookmarkStart w:id="2" w:name="_Toc260661807"/>
      <w:bookmarkStart w:id="3" w:name="_Toc367105421"/>
      <w:bookmarkStart w:id="4" w:name="_Toc73010452"/>
      <w:bookmarkStart w:id="5" w:name="_GoBack"/>
      <w:bookmarkEnd w:id="5"/>
      <w:r w:rsidRPr="00BA5666">
        <w:rPr>
          <w:rStyle w:val="Intensieveverwijzing"/>
          <w:rFonts w:ascii="Arial" w:hAnsi="Arial" w:cs="Arial"/>
          <w:b/>
          <w:color w:val="000000" w:themeColor="text1"/>
        </w:rPr>
        <w:t>B</w:t>
      </w:r>
      <w:r w:rsidR="00DF1BAD">
        <w:rPr>
          <w:rStyle w:val="Intensieveverwijzing"/>
          <w:rFonts w:ascii="Arial" w:hAnsi="Arial" w:cs="Arial"/>
          <w:b/>
          <w:color w:val="000000" w:themeColor="text1"/>
        </w:rPr>
        <w:t>ijlage 3 - Lijst van eisen</w:t>
      </w:r>
      <w:bookmarkEnd w:id="0"/>
      <w:bookmarkEnd w:id="1"/>
      <w:bookmarkEnd w:id="2"/>
      <w:bookmarkEnd w:id="3"/>
      <w:bookmarkEnd w:id="4"/>
    </w:p>
    <w:p w:rsidR="00972EC7" w:rsidRPr="00E502C9" w:rsidRDefault="00972EC7" w:rsidP="00972EC7">
      <w:pPr>
        <w:rPr>
          <w:rFonts w:ascii="Arial" w:hAnsi="Arial" w:cs="Arial"/>
        </w:rPr>
      </w:pPr>
    </w:p>
    <w:p w:rsidR="00972EC7" w:rsidRPr="00E502C9" w:rsidRDefault="00972EC7" w:rsidP="00972EC7">
      <w:pPr>
        <w:ind w:left="567"/>
        <w:rPr>
          <w:rFonts w:ascii="Arial" w:hAnsi="Arial" w:cs="Arial"/>
        </w:rPr>
      </w:pPr>
      <w:r w:rsidRPr="00E502C9">
        <w:rPr>
          <w:rFonts w:ascii="Arial" w:hAnsi="Arial" w:cs="Arial"/>
        </w:rPr>
        <w:t>U dient deze bijlage ingevuld bij uw inschrijving te voegen, zodat gecontroleerd kan worden of uw inschrijving aan deze eisen voldoet.</w:t>
      </w:r>
    </w:p>
    <w:p w:rsidR="00972EC7" w:rsidRPr="00E502C9" w:rsidRDefault="00972EC7" w:rsidP="00972EC7">
      <w:pPr>
        <w:ind w:left="567"/>
        <w:rPr>
          <w:rFonts w:ascii="Arial" w:hAnsi="Arial" w:cs="Arial"/>
        </w:rPr>
      </w:pPr>
    </w:p>
    <w:p w:rsidR="000F76DE" w:rsidRPr="00E502C9" w:rsidRDefault="000F76DE" w:rsidP="000F76DE">
      <w:pPr>
        <w:ind w:left="567"/>
        <w:rPr>
          <w:rFonts w:ascii="Arial" w:hAnsi="Arial" w:cs="Arial"/>
        </w:rPr>
      </w:pPr>
      <w:r w:rsidRPr="00E502C9">
        <w:rPr>
          <w:rFonts w:ascii="Arial" w:hAnsi="Arial" w:cs="Arial"/>
        </w:rPr>
        <w:t xml:space="preserve">De inschrijver dient </w:t>
      </w:r>
      <w:r w:rsidRPr="00E502C9">
        <w:rPr>
          <w:rFonts w:ascii="Arial" w:hAnsi="Arial" w:cs="Arial"/>
          <w:b/>
        </w:rPr>
        <w:t>zonder voorbehoud</w:t>
      </w:r>
      <w:r w:rsidRPr="00E502C9">
        <w:rPr>
          <w:rFonts w:ascii="Arial" w:hAnsi="Arial" w:cs="Arial"/>
        </w:rPr>
        <w:t xml:space="preserve"> akkoord te gaan met onderstaande eisen. Wanneer de inschrijver niet akkoord gaat met (een onderdeel van) </w:t>
      </w:r>
      <w:r>
        <w:rPr>
          <w:rFonts w:ascii="Arial" w:hAnsi="Arial" w:cs="Arial"/>
        </w:rPr>
        <w:t xml:space="preserve">c.q. niet voldoet aan een </w:t>
      </w:r>
      <w:r w:rsidRPr="00E502C9">
        <w:rPr>
          <w:rFonts w:ascii="Arial" w:hAnsi="Arial" w:cs="Arial"/>
        </w:rPr>
        <w:t xml:space="preserve">eis dan leidt dat </w:t>
      </w:r>
      <w:r>
        <w:rPr>
          <w:rFonts w:ascii="Arial" w:hAnsi="Arial" w:cs="Arial"/>
        </w:rPr>
        <w:t xml:space="preserve">tot </w:t>
      </w:r>
      <w:r w:rsidRPr="00E502C9">
        <w:rPr>
          <w:rFonts w:ascii="Arial" w:hAnsi="Arial" w:cs="Arial"/>
        </w:rPr>
        <w:t xml:space="preserve">uitsluiting van de verdere procedure vanwege een niet </w:t>
      </w:r>
      <w:proofErr w:type="spellStart"/>
      <w:r w:rsidRPr="00E502C9">
        <w:rPr>
          <w:rFonts w:ascii="Arial" w:hAnsi="Arial" w:cs="Arial"/>
        </w:rPr>
        <w:t>besteksconforme</w:t>
      </w:r>
      <w:proofErr w:type="spellEnd"/>
      <w:r w:rsidRPr="00E502C9">
        <w:rPr>
          <w:rFonts w:ascii="Arial" w:hAnsi="Arial" w:cs="Arial"/>
        </w:rPr>
        <w:t xml:space="preserve"> inschrijving.</w:t>
      </w:r>
    </w:p>
    <w:p w:rsidR="00972EC7" w:rsidRPr="00E502C9" w:rsidRDefault="00972EC7" w:rsidP="00972EC7">
      <w:pPr>
        <w:ind w:left="567"/>
        <w:rPr>
          <w:rFonts w:ascii="Arial" w:hAnsi="Arial" w:cs="Arial"/>
        </w:rPr>
      </w:pPr>
    </w:p>
    <w:p w:rsidR="00972EC7" w:rsidRPr="00E502C9" w:rsidRDefault="00972EC7" w:rsidP="00972EC7">
      <w:pPr>
        <w:ind w:left="567"/>
        <w:rPr>
          <w:rFonts w:ascii="Arial" w:hAnsi="Arial" w:cs="Arial"/>
          <w:iCs/>
          <w:szCs w:val="20"/>
        </w:rPr>
      </w:pPr>
      <w:r w:rsidRPr="00E502C9">
        <w:rPr>
          <w:rFonts w:ascii="Arial" w:hAnsi="Arial" w:cs="Arial"/>
          <w:iCs/>
          <w:szCs w:val="20"/>
        </w:rPr>
        <w:t xml:space="preserve">Alle kosten die de </w:t>
      </w:r>
      <w:r w:rsidR="00DB0683">
        <w:rPr>
          <w:rFonts w:ascii="Arial" w:hAnsi="Arial" w:cs="Arial"/>
          <w:iCs/>
          <w:szCs w:val="20"/>
        </w:rPr>
        <w:t>inschrijver die</w:t>
      </w:r>
      <w:r w:rsidR="00817BAB">
        <w:rPr>
          <w:rFonts w:ascii="Arial" w:hAnsi="Arial" w:cs="Arial"/>
          <w:iCs/>
          <w:szCs w:val="20"/>
        </w:rPr>
        <w:t>nt</w:t>
      </w:r>
      <w:r w:rsidR="00DB0683">
        <w:rPr>
          <w:rFonts w:ascii="Arial" w:hAnsi="Arial" w:cs="Arial"/>
          <w:iCs/>
          <w:szCs w:val="20"/>
        </w:rPr>
        <w:t xml:space="preserve"> te maken om aan de hieronder gestelde eisen te voldoen </w:t>
      </w:r>
      <w:r w:rsidRPr="00E502C9">
        <w:rPr>
          <w:rFonts w:ascii="Arial" w:hAnsi="Arial" w:cs="Arial"/>
          <w:iCs/>
          <w:szCs w:val="20"/>
        </w:rPr>
        <w:t xml:space="preserve">dienen verrekend te zijn in </w:t>
      </w:r>
      <w:r w:rsidR="00DB0683">
        <w:rPr>
          <w:rFonts w:ascii="Arial" w:hAnsi="Arial" w:cs="Arial"/>
          <w:iCs/>
          <w:szCs w:val="20"/>
        </w:rPr>
        <w:t>zijn p</w:t>
      </w:r>
      <w:r w:rsidRPr="00E502C9">
        <w:rPr>
          <w:rFonts w:ascii="Arial" w:hAnsi="Arial" w:cs="Arial"/>
          <w:iCs/>
          <w:szCs w:val="20"/>
        </w:rPr>
        <w:t>rijs</w:t>
      </w:r>
      <w:r w:rsidR="00DB0683">
        <w:rPr>
          <w:rFonts w:ascii="Arial" w:hAnsi="Arial" w:cs="Arial"/>
          <w:iCs/>
          <w:szCs w:val="20"/>
        </w:rPr>
        <w:t xml:space="preserve">aanbieding </w:t>
      </w:r>
      <w:r w:rsidRPr="00E502C9">
        <w:rPr>
          <w:rFonts w:ascii="Arial" w:hAnsi="Arial" w:cs="Arial"/>
          <w:iCs/>
          <w:szCs w:val="20"/>
        </w:rPr>
        <w:t xml:space="preserve">(conform </w:t>
      </w:r>
      <w:r w:rsidRPr="003F0046">
        <w:rPr>
          <w:rFonts w:ascii="Arial" w:hAnsi="Arial" w:cs="Arial"/>
          <w:i/>
          <w:iCs/>
          <w:szCs w:val="20"/>
        </w:rPr>
        <w:t xml:space="preserve">Bijlage </w:t>
      </w:r>
      <w:r w:rsidR="00A65154">
        <w:rPr>
          <w:rFonts w:ascii="Arial" w:hAnsi="Arial" w:cs="Arial"/>
          <w:i/>
          <w:iCs/>
          <w:szCs w:val="20"/>
        </w:rPr>
        <w:t>2</w:t>
      </w:r>
      <w:r w:rsidR="00F17C43">
        <w:rPr>
          <w:rFonts w:ascii="Arial" w:hAnsi="Arial" w:cs="Arial"/>
          <w:i/>
          <w:iCs/>
          <w:szCs w:val="20"/>
        </w:rPr>
        <w:t xml:space="preserve"> -</w:t>
      </w:r>
      <w:r w:rsidRPr="003F0046">
        <w:rPr>
          <w:rFonts w:ascii="Arial" w:hAnsi="Arial" w:cs="Arial"/>
          <w:i/>
          <w:iCs/>
          <w:szCs w:val="20"/>
        </w:rPr>
        <w:t xml:space="preserve"> </w:t>
      </w:r>
      <w:r w:rsidR="00545CEE">
        <w:rPr>
          <w:rFonts w:ascii="Arial" w:hAnsi="Arial" w:cs="Arial"/>
          <w:i/>
          <w:iCs/>
          <w:szCs w:val="20"/>
        </w:rPr>
        <w:t>Inschrijvingsbiljet</w:t>
      </w:r>
      <w:r w:rsidRPr="00E502C9">
        <w:rPr>
          <w:rFonts w:ascii="Arial" w:hAnsi="Arial" w:cs="Arial"/>
          <w:iCs/>
          <w:szCs w:val="20"/>
        </w:rPr>
        <w:t xml:space="preserve">). Met andere woorden </w:t>
      </w:r>
      <w:r w:rsidR="00DB0683">
        <w:rPr>
          <w:rFonts w:ascii="Arial" w:hAnsi="Arial" w:cs="Arial"/>
          <w:iCs/>
          <w:szCs w:val="20"/>
        </w:rPr>
        <w:t>er</w:t>
      </w:r>
      <w:r w:rsidRPr="00E502C9">
        <w:rPr>
          <w:rFonts w:ascii="Arial" w:hAnsi="Arial" w:cs="Arial"/>
          <w:iCs/>
          <w:szCs w:val="20"/>
        </w:rPr>
        <w:t xml:space="preserve"> kunnen geen andere / additionele kosten in rekening gebracht worden, dan de kosten die zijn vermeld in de prijsopgave. </w:t>
      </w:r>
    </w:p>
    <w:p w:rsidR="00690388" w:rsidRDefault="00690388" w:rsidP="00972EC7">
      <w:pPr>
        <w:ind w:left="567"/>
        <w:rPr>
          <w:rFonts w:ascii="Arial" w:hAnsi="Arial" w:cs="Arial"/>
        </w:rPr>
      </w:pPr>
    </w:p>
    <w:p w:rsidR="00004448" w:rsidRDefault="00004448" w:rsidP="00972EC7">
      <w:pPr>
        <w:ind w:left="567"/>
        <w:rPr>
          <w:rFonts w:ascii="Arial" w:hAnsi="Arial" w:cs="Arial"/>
        </w:rPr>
      </w:pPr>
    </w:p>
    <w:tbl>
      <w:tblPr>
        <w:tblW w:w="8505" w:type="dxa"/>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964"/>
        <w:gridCol w:w="29"/>
        <w:gridCol w:w="7512"/>
      </w:tblGrid>
      <w:tr w:rsidR="00D414B9" w:rsidRPr="00E502C9" w:rsidTr="005020BE">
        <w:tc>
          <w:tcPr>
            <w:tcW w:w="964" w:type="dxa"/>
            <w:tcBorders>
              <w:top w:val="single" w:sz="12" w:space="0" w:color="808080"/>
              <w:left w:val="single" w:sz="12" w:space="0" w:color="808080"/>
              <w:bottom w:val="single" w:sz="12" w:space="0" w:color="808080"/>
              <w:right w:val="single" w:sz="12" w:space="0" w:color="808080"/>
            </w:tcBorders>
            <w:shd w:val="clear" w:color="auto" w:fill="CCCCCC"/>
          </w:tcPr>
          <w:p w:rsidR="00D414B9" w:rsidRPr="00AB2CB0" w:rsidRDefault="00D414B9" w:rsidP="00D414B9">
            <w:pPr>
              <w:spacing w:before="90" w:after="54"/>
              <w:rPr>
                <w:rFonts w:ascii="Arial" w:hAnsi="Arial" w:cs="Arial"/>
                <w:b/>
                <w:bCs/>
                <w:szCs w:val="20"/>
              </w:rPr>
            </w:pPr>
            <w:r w:rsidRPr="00AB2CB0">
              <w:rPr>
                <w:rFonts w:ascii="Arial" w:hAnsi="Arial" w:cs="Arial"/>
                <w:b/>
                <w:bCs/>
                <w:szCs w:val="20"/>
              </w:rPr>
              <w:t xml:space="preserve">  </w:t>
            </w:r>
            <w:proofErr w:type="spellStart"/>
            <w:r w:rsidRPr="00AB2CB0">
              <w:rPr>
                <w:rFonts w:ascii="Arial" w:hAnsi="Arial" w:cs="Arial"/>
                <w:b/>
                <w:bCs/>
                <w:szCs w:val="20"/>
              </w:rPr>
              <w:t>Volgnr</w:t>
            </w:r>
            <w:proofErr w:type="spellEnd"/>
            <w:r w:rsidRPr="00AB2CB0">
              <w:rPr>
                <w:rFonts w:ascii="Arial" w:hAnsi="Arial" w:cs="Arial"/>
                <w:b/>
                <w:bCs/>
                <w:szCs w:val="20"/>
              </w:rPr>
              <w:t>.</w:t>
            </w:r>
          </w:p>
        </w:tc>
        <w:tc>
          <w:tcPr>
            <w:tcW w:w="7541" w:type="dxa"/>
            <w:gridSpan w:val="2"/>
            <w:tcBorders>
              <w:top w:val="single" w:sz="12" w:space="0" w:color="808080"/>
              <w:left w:val="single" w:sz="12" w:space="0" w:color="808080"/>
              <w:bottom w:val="single" w:sz="12" w:space="0" w:color="808080"/>
              <w:right w:val="single" w:sz="12" w:space="0" w:color="808080"/>
            </w:tcBorders>
            <w:shd w:val="clear" w:color="auto" w:fill="CCCCCC"/>
          </w:tcPr>
          <w:p w:rsidR="00D414B9" w:rsidRPr="00AB2CB0" w:rsidRDefault="00D414B9" w:rsidP="00D414B9">
            <w:pPr>
              <w:spacing w:before="90" w:after="54"/>
              <w:rPr>
                <w:rFonts w:ascii="Arial" w:hAnsi="Arial" w:cs="Arial"/>
                <w:b/>
                <w:bCs/>
                <w:szCs w:val="20"/>
              </w:rPr>
            </w:pPr>
            <w:r w:rsidRPr="00AB2CB0">
              <w:rPr>
                <w:rFonts w:ascii="Arial" w:hAnsi="Arial" w:cs="Arial"/>
                <w:b/>
                <w:bCs/>
                <w:szCs w:val="20"/>
              </w:rPr>
              <w:t xml:space="preserve">  Eis</w:t>
            </w:r>
          </w:p>
        </w:tc>
      </w:tr>
      <w:tr w:rsidR="00D414B9" w:rsidRPr="00E502C9" w:rsidTr="005020BE">
        <w:trPr>
          <w:trHeight w:val="397"/>
        </w:trPr>
        <w:tc>
          <w:tcPr>
            <w:tcW w:w="8505" w:type="dxa"/>
            <w:gridSpan w:val="3"/>
            <w:tcBorders>
              <w:top w:val="single" w:sz="8" w:space="0" w:color="C0C0C0"/>
            </w:tcBorders>
            <w:shd w:val="clear" w:color="auto" w:fill="E6E6E6"/>
            <w:vAlign w:val="center"/>
          </w:tcPr>
          <w:p w:rsidR="00D414B9" w:rsidRPr="00AB2CB0" w:rsidRDefault="00D414B9" w:rsidP="00D414B9">
            <w:pPr>
              <w:pStyle w:val="Default"/>
              <w:ind w:left="114" w:right="-28"/>
              <w:rPr>
                <w:rFonts w:ascii="Arial" w:hAnsi="Arial" w:cs="Arial"/>
                <w:b/>
                <w:bCs/>
                <w:sz w:val="20"/>
                <w:szCs w:val="20"/>
              </w:rPr>
            </w:pPr>
            <w:r w:rsidRPr="00AB2CB0">
              <w:rPr>
                <w:rFonts w:ascii="Arial" w:hAnsi="Arial" w:cs="Arial"/>
                <w:b/>
                <w:bCs/>
                <w:sz w:val="20"/>
                <w:szCs w:val="20"/>
              </w:rPr>
              <w:t>Algemeen</w:t>
            </w:r>
          </w:p>
        </w:tc>
      </w:tr>
      <w:tr w:rsidR="00D414B9" w:rsidRPr="00244565" w:rsidTr="005020BE">
        <w:tc>
          <w:tcPr>
            <w:tcW w:w="964" w:type="dxa"/>
            <w:tcBorders>
              <w:bottom w:val="single" w:sz="8" w:space="0" w:color="C0C0C0"/>
            </w:tcBorders>
            <w:shd w:val="clear" w:color="auto" w:fill="E6E6E6"/>
          </w:tcPr>
          <w:p w:rsidR="00D414B9" w:rsidRPr="00AB2CB0" w:rsidRDefault="00D414B9" w:rsidP="00D414B9">
            <w:pPr>
              <w:numPr>
                <w:ilvl w:val="0"/>
                <w:numId w:val="4"/>
              </w:numPr>
              <w:spacing w:before="90" w:after="54" w:line="240" w:lineRule="exact"/>
              <w:ind w:left="57" w:firstLine="0"/>
              <w:rPr>
                <w:rFonts w:ascii="Arial" w:hAnsi="Arial" w:cs="Arial"/>
              </w:rPr>
            </w:pPr>
          </w:p>
        </w:tc>
        <w:tc>
          <w:tcPr>
            <w:tcW w:w="7541" w:type="dxa"/>
            <w:gridSpan w:val="2"/>
            <w:tcBorders>
              <w:bottom w:val="single" w:sz="8" w:space="0" w:color="C0C0C0"/>
            </w:tcBorders>
          </w:tcPr>
          <w:p w:rsidR="004B5ECF" w:rsidRDefault="00D414B9" w:rsidP="003F67A2">
            <w:pPr>
              <w:tabs>
                <w:tab w:val="left" w:pos="142"/>
              </w:tabs>
              <w:spacing w:before="90" w:after="54"/>
              <w:ind w:left="142"/>
              <w:rPr>
                <w:rFonts w:ascii="Arial" w:hAnsi="Arial" w:cs="Arial"/>
                <w:szCs w:val="20"/>
              </w:rPr>
            </w:pPr>
            <w:r w:rsidRPr="00AB2CB0">
              <w:rPr>
                <w:rFonts w:ascii="Arial" w:hAnsi="Arial" w:cs="Arial"/>
              </w:rPr>
              <w:t xml:space="preserve">Alle </w:t>
            </w:r>
            <w:r w:rsidR="003F67A2" w:rsidRPr="00AB2CB0">
              <w:rPr>
                <w:rFonts w:ascii="Arial" w:hAnsi="Arial" w:cs="Arial"/>
              </w:rPr>
              <w:t xml:space="preserve">werkzaamheden, </w:t>
            </w:r>
            <w:r w:rsidRPr="00AB2CB0">
              <w:rPr>
                <w:rFonts w:ascii="Arial" w:hAnsi="Arial" w:cs="Arial"/>
              </w:rPr>
              <w:t>te leveren producten en daarbij behorende dienstverlening dien</w:t>
            </w:r>
            <w:r w:rsidR="003F67A2" w:rsidRPr="00AB2CB0">
              <w:rPr>
                <w:rFonts w:ascii="Arial" w:hAnsi="Arial" w:cs="Arial"/>
              </w:rPr>
              <w:t>en</w:t>
            </w:r>
            <w:r w:rsidRPr="00AB2CB0">
              <w:rPr>
                <w:rFonts w:ascii="Arial" w:hAnsi="Arial" w:cs="Arial"/>
              </w:rPr>
              <w:t xml:space="preserve"> te voldoen aan alle van </w:t>
            </w:r>
            <w:r w:rsidRPr="00AB2CB0">
              <w:rPr>
                <w:rFonts w:ascii="Arial" w:hAnsi="Arial" w:cs="Arial"/>
                <w:szCs w:val="20"/>
              </w:rPr>
              <w:t xml:space="preserve">toepassing zijnde Nederlandse en Europese </w:t>
            </w:r>
            <w:r w:rsidRPr="00AB2CB0">
              <w:rPr>
                <w:rFonts w:ascii="Arial" w:hAnsi="Arial" w:cs="Arial"/>
                <w:szCs w:val="20"/>
                <w:u w:val="single"/>
              </w:rPr>
              <w:t>wettelijke</w:t>
            </w:r>
            <w:r w:rsidRPr="00AB2CB0">
              <w:rPr>
                <w:rFonts w:ascii="Arial" w:hAnsi="Arial" w:cs="Arial"/>
                <w:szCs w:val="20"/>
              </w:rPr>
              <w:t xml:space="preserve"> bepalingen, voorschriften, normen en richtlijnen, geldend op het moment van levering aan </w:t>
            </w:r>
            <w:r w:rsidR="00521B4B" w:rsidRPr="00AB2CB0">
              <w:rPr>
                <w:rFonts w:ascii="Arial" w:hAnsi="Arial" w:cs="Arial"/>
                <w:szCs w:val="20"/>
              </w:rPr>
              <w:t>opdrachtgever</w:t>
            </w:r>
            <w:r w:rsidRPr="00AB2CB0">
              <w:rPr>
                <w:rFonts w:ascii="Arial" w:hAnsi="Arial" w:cs="Arial"/>
                <w:szCs w:val="20"/>
              </w:rPr>
              <w:t>.</w:t>
            </w:r>
          </w:p>
          <w:p w:rsidR="00C30E71" w:rsidRDefault="00C30E71" w:rsidP="003F67A2">
            <w:pPr>
              <w:tabs>
                <w:tab w:val="left" w:pos="142"/>
              </w:tabs>
              <w:spacing w:before="90" w:after="54"/>
              <w:ind w:left="142"/>
              <w:rPr>
                <w:rFonts w:ascii="Arial" w:hAnsi="Arial" w:cs="Arial"/>
                <w:szCs w:val="20"/>
              </w:rPr>
            </w:pPr>
          </w:p>
          <w:p w:rsidR="00D414B9" w:rsidRDefault="004B5ECF" w:rsidP="003F67A2">
            <w:pPr>
              <w:tabs>
                <w:tab w:val="left" w:pos="142"/>
              </w:tabs>
              <w:spacing w:before="90" w:after="54"/>
              <w:ind w:left="142"/>
              <w:rPr>
                <w:rFonts w:ascii="Arial" w:hAnsi="Arial" w:cs="Arial"/>
                <w:szCs w:val="20"/>
              </w:rPr>
            </w:pPr>
            <w:r>
              <w:rPr>
                <w:rFonts w:ascii="Arial" w:hAnsi="Arial" w:cs="Arial"/>
                <w:szCs w:val="20"/>
              </w:rPr>
              <w:t>Dit betekent onder andere (dus niet limitatief):</w:t>
            </w:r>
          </w:p>
          <w:p w:rsidR="004B5ECF" w:rsidRDefault="004B5ECF" w:rsidP="004B5ECF">
            <w:pPr>
              <w:tabs>
                <w:tab w:val="left" w:pos="142"/>
              </w:tabs>
              <w:spacing w:before="90" w:after="54"/>
              <w:ind w:left="142"/>
              <w:rPr>
                <w:rFonts w:ascii="Arial" w:hAnsi="Arial" w:cs="Arial"/>
              </w:rPr>
            </w:pPr>
            <w:r w:rsidRPr="00E3732A">
              <w:rPr>
                <w:rFonts w:ascii="Arial" w:hAnsi="Arial" w:cs="Arial"/>
              </w:rPr>
              <w:t>Bij de afvoer en transport van de afvalstromen worden alle toepasselijke wettelijke regels en voorschriften in acht ge</w:t>
            </w:r>
            <w:r>
              <w:rPr>
                <w:rFonts w:ascii="Arial" w:hAnsi="Arial" w:cs="Arial"/>
              </w:rPr>
              <w:t>nomen</w:t>
            </w:r>
            <w:r w:rsidRPr="00E3732A">
              <w:rPr>
                <w:rFonts w:ascii="Arial" w:hAnsi="Arial" w:cs="Arial"/>
              </w:rPr>
              <w:t>.</w:t>
            </w:r>
          </w:p>
          <w:p w:rsidR="004B5ECF" w:rsidRPr="00E3732A" w:rsidRDefault="004B5ECF" w:rsidP="004B5ECF">
            <w:pPr>
              <w:tabs>
                <w:tab w:val="left" w:pos="142"/>
              </w:tabs>
              <w:spacing w:before="90" w:after="54"/>
              <w:ind w:left="142"/>
              <w:rPr>
                <w:rFonts w:ascii="Arial" w:hAnsi="Arial" w:cs="Arial"/>
              </w:rPr>
            </w:pPr>
            <w:r w:rsidRPr="00E3732A">
              <w:rPr>
                <w:rFonts w:ascii="Arial" w:hAnsi="Arial" w:cs="Arial"/>
              </w:rPr>
              <w:t>Voor het vervoer van de afvalstromen beschikt de inschrijver voer de benodigde vergunningen.</w:t>
            </w:r>
          </w:p>
          <w:p w:rsidR="004B5ECF" w:rsidRPr="00AB2CB0" w:rsidRDefault="004B5ECF" w:rsidP="004B5ECF">
            <w:pPr>
              <w:tabs>
                <w:tab w:val="left" w:pos="142"/>
              </w:tabs>
              <w:spacing w:before="90" w:after="54"/>
              <w:ind w:left="142"/>
              <w:rPr>
                <w:rFonts w:ascii="Arial" w:hAnsi="Arial" w:cs="Arial"/>
                <w:szCs w:val="20"/>
              </w:rPr>
            </w:pPr>
            <w:r w:rsidRPr="00E3732A">
              <w:rPr>
                <w:rFonts w:ascii="Arial" w:hAnsi="Arial" w:cs="Arial"/>
              </w:rPr>
              <w:t>Bij de verwerking van de afvalstromen worden alle toepasselijke wettelijke regels en voorschriften in acht gehouden.</w:t>
            </w:r>
          </w:p>
        </w:tc>
      </w:tr>
      <w:tr w:rsidR="00C335F7" w:rsidRPr="00E502C9" w:rsidTr="005020BE">
        <w:tc>
          <w:tcPr>
            <w:tcW w:w="8505" w:type="dxa"/>
            <w:gridSpan w:val="3"/>
            <w:shd w:val="clear" w:color="auto" w:fill="auto"/>
          </w:tcPr>
          <w:p w:rsidR="00C335F7" w:rsidRPr="00AB2CB0" w:rsidRDefault="00C335F7" w:rsidP="006B2650">
            <w:pPr>
              <w:tabs>
                <w:tab w:val="left" w:pos="142"/>
              </w:tabs>
              <w:spacing w:before="90" w:after="54"/>
              <w:ind w:left="142"/>
              <w:rPr>
                <w:rFonts w:ascii="Arial" w:hAnsi="Arial" w:cs="Arial"/>
              </w:rPr>
            </w:pPr>
            <w:r w:rsidRPr="00AB2CB0">
              <w:rPr>
                <w:rFonts w:ascii="Arial" w:hAnsi="Arial" w:cs="Arial"/>
                <w:sz w:val="18"/>
              </w:rPr>
              <w:t>NB: Wanneer één van navolgende eisen ertoe zouden leiden dat onmogelijk nog aan alle van toepassing zijnde Nederlandse en Europese wettelijke bepalingen, voorschriften, normen en richtlijnen kan worden voldaan, dan dient inschrijver de aanbestedende dienst hiervan per omgaande op de hoogte te stellen door het stellen van een vraag (zie</w:t>
            </w:r>
            <w:r w:rsidR="006B2650">
              <w:rPr>
                <w:rFonts w:ascii="Arial" w:hAnsi="Arial" w:cs="Arial"/>
                <w:sz w:val="18"/>
              </w:rPr>
              <w:t xml:space="preserve"> 3.2</w:t>
            </w:r>
            <w:r w:rsidRPr="00AB2CB0">
              <w:rPr>
                <w:rFonts w:ascii="Arial" w:hAnsi="Arial" w:cs="Arial"/>
                <w:sz w:val="18"/>
              </w:rPr>
              <w:t>)</w:t>
            </w:r>
          </w:p>
        </w:tc>
      </w:tr>
      <w:tr w:rsidR="004B5ECF" w:rsidRPr="00244565" w:rsidTr="005020BE">
        <w:tc>
          <w:tcPr>
            <w:tcW w:w="964" w:type="dxa"/>
            <w:shd w:val="clear" w:color="auto" w:fill="E6E6E6"/>
          </w:tcPr>
          <w:p w:rsidR="004B5ECF" w:rsidRPr="00AB2CB0" w:rsidRDefault="004B5ECF" w:rsidP="004B5ECF">
            <w:pPr>
              <w:numPr>
                <w:ilvl w:val="0"/>
                <w:numId w:val="4"/>
              </w:numPr>
              <w:spacing w:before="90" w:after="54" w:line="240" w:lineRule="exact"/>
              <w:ind w:left="57" w:firstLine="0"/>
              <w:rPr>
                <w:rFonts w:ascii="Arial" w:hAnsi="Arial" w:cs="Arial"/>
              </w:rPr>
            </w:pPr>
          </w:p>
        </w:tc>
        <w:tc>
          <w:tcPr>
            <w:tcW w:w="7541" w:type="dxa"/>
            <w:gridSpan w:val="2"/>
            <w:shd w:val="clear" w:color="auto" w:fill="FFFFFF" w:themeFill="background1"/>
          </w:tcPr>
          <w:p w:rsidR="004B5ECF" w:rsidRPr="00AB2CB0" w:rsidRDefault="004B5ECF" w:rsidP="004B5ECF">
            <w:pPr>
              <w:tabs>
                <w:tab w:val="left" w:pos="142"/>
              </w:tabs>
              <w:spacing w:before="90" w:after="54"/>
              <w:ind w:left="142"/>
              <w:rPr>
                <w:rFonts w:ascii="Arial" w:hAnsi="Arial" w:cs="Arial"/>
              </w:rPr>
            </w:pPr>
            <w:r w:rsidRPr="00E3732A">
              <w:rPr>
                <w:rFonts w:ascii="Arial" w:hAnsi="Arial" w:cs="Arial"/>
              </w:rPr>
              <w:t xml:space="preserve">Daar waar opdrachtgever </w:t>
            </w:r>
            <w:r w:rsidR="00C30E71">
              <w:rPr>
                <w:rFonts w:ascii="Arial" w:hAnsi="Arial" w:cs="Arial"/>
              </w:rPr>
              <w:t xml:space="preserve">tijdens de looptijd van de overeenkomst </w:t>
            </w:r>
            <w:r w:rsidRPr="00E3732A">
              <w:rPr>
                <w:rFonts w:ascii="Arial" w:hAnsi="Arial" w:cs="Arial"/>
              </w:rPr>
              <w:t>onbewust de opdrachtnemer zou aanzetten tot het niet naleven van de wettelijke regels en voorschriften dient opdrachtnemer de opdrachtgever hierop te wijzen.</w:t>
            </w:r>
          </w:p>
        </w:tc>
      </w:tr>
      <w:tr w:rsidR="00D5583B" w:rsidRPr="00E502C9" w:rsidTr="005020BE">
        <w:trPr>
          <w:trHeight w:val="397"/>
        </w:trPr>
        <w:tc>
          <w:tcPr>
            <w:tcW w:w="8505" w:type="dxa"/>
            <w:gridSpan w:val="3"/>
            <w:tcBorders>
              <w:top w:val="single" w:sz="8" w:space="0" w:color="C0C0C0"/>
            </w:tcBorders>
            <w:shd w:val="clear" w:color="auto" w:fill="E6E6E6"/>
            <w:vAlign w:val="center"/>
          </w:tcPr>
          <w:p w:rsidR="00D5583B" w:rsidRPr="00AB2CB0" w:rsidRDefault="00D5583B" w:rsidP="004E044E">
            <w:pPr>
              <w:pStyle w:val="Default"/>
              <w:ind w:left="114" w:right="-28"/>
              <w:rPr>
                <w:rFonts w:ascii="Arial" w:hAnsi="Arial" w:cs="Arial"/>
                <w:b/>
                <w:bCs/>
                <w:sz w:val="20"/>
                <w:szCs w:val="20"/>
              </w:rPr>
            </w:pPr>
            <w:r>
              <w:rPr>
                <w:rFonts w:ascii="Arial" w:hAnsi="Arial" w:cs="Arial"/>
                <w:b/>
                <w:bCs/>
                <w:sz w:val="20"/>
                <w:szCs w:val="20"/>
              </w:rPr>
              <w:t>Opslag-, overslaglocaties en eindverwerker</w:t>
            </w:r>
          </w:p>
        </w:tc>
      </w:tr>
      <w:tr w:rsidR="00D5583B" w:rsidRPr="00244565" w:rsidTr="005020BE">
        <w:tc>
          <w:tcPr>
            <w:tcW w:w="964" w:type="dxa"/>
            <w:shd w:val="clear" w:color="auto" w:fill="E6E6E6"/>
          </w:tcPr>
          <w:p w:rsidR="00D5583B" w:rsidRPr="00AB2CB0" w:rsidRDefault="00D5583B" w:rsidP="00D5583B">
            <w:pPr>
              <w:numPr>
                <w:ilvl w:val="0"/>
                <w:numId w:val="4"/>
              </w:numPr>
              <w:spacing w:before="90" w:after="54" w:line="240" w:lineRule="exact"/>
              <w:ind w:left="57" w:firstLine="0"/>
              <w:rPr>
                <w:rFonts w:ascii="Arial" w:hAnsi="Arial" w:cs="Arial"/>
              </w:rPr>
            </w:pPr>
            <w:bookmarkStart w:id="6" w:name="_Ref72224678"/>
          </w:p>
        </w:tc>
        <w:bookmarkEnd w:id="6"/>
        <w:tc>
          <w:tcPr>
            <w:tcW w:w="7541" w:type="dxa"/>
            <w:gridSpan w:val="2"/>
            <w:shd w:val="clear" w:color="auto" w:fill="FFFFFF" w:themeFill="background1"/>
          </w:tcPr>
          <w:p w:rsidR="00D5583B" w:rsidRPr="00E3732A" w:rsidRDefault="00D5583B" w:rsidP="00D5583B">
            <w:pPr>
              <w:tabs>
                <w:tab w:val="left" w:pos="142"/>
              </w:tabs>
              <w:spacing w:before="90" w:after="54"/>
              <w:ind w:left="142"/>
              <w:rPr>
                <w:rFonts w:ascii="Arial" w:hAnsi="Arial" w:cs="Arial"/>
              </w:rPr>
            </w:pPr>
            <w:r w:rsidRPr="00E3732A">
              <w:rPr>
                <w:rFonts w:ascii="Arial" w:hAnsi="Arial" w:cs="Arial"/>
              </w:rPr>
              <w:t>De locaties voor op- en overslag van de afvalstromen beschikken over de benodigde vergunningen.</w:t>
            </w:r>
          </w:p>
          <w:p w:rsidR="00D5583B" w:rsidRPr="00E3732A" w:rsidRDefault="00D5583B" w:rsidP="00D5583B">
            <w:pPr>
              <w:tabs>
                <w:tab w:val="left" w:pos="142"/>
              </w:tabs>
              <w:spacing w:before="90" w:after="54"/>
              <w:ind w:left="142"/>
              <w:rPr>
                <w:rFonts w:ascii="Arial" w:hAnsi="Arial" w:cs="Arial"/>
              </w:rPr>
            </w:pPr>
            <w:r w:rsidRPr="00E3732A">
              <w:rPr>
                <w:rFonts w:ascii="Arial" w:hAnsi="Arial" w:cs="Arial"/>
              </w:rPr>
              <w:t>Inschrijver dient bij zijn inschrijving per afvalstroom aan te geven (adres, woonplaats) waar deze wordt op- en/of overgeslagen. Tevens dient inschrijver – in geval van voorgenomen gunning – op verzoek de (kopieën van) vergunningen binnen 10 dagen te overleggen.</w:t>
            </w:r>
          </w:p>
          <w:p w:rsidR="00D5583B" w:rsidRPr="00D5583B" w:rsidRDefault="00D5583B" w:rsidP="00FC659C">
            <w:pPr>
              <w:tabs>
                <w:tab w:val="left" w:pos="142"/>
              </w:tabs>
              <w:spacing w:before="90" w:after="54"/>
              <w:ind w:left="142"/>
              <w:rPr>
                <w:rFonts w:ascii="Arial" w:hAnsi="Arial" w:cs="Arial"/>
                <w:color w:val="00B0F0"/>
              </w:rPr>
            </w:pPr>
            <w:r w:rsidRPr="00E3732A">
              <w:rPr>
                <w:rFonts w:ascii="Arial" w:hAnsi="Arial" w:cs="Arial"/>
              </w:rPr>
              <w:lastRenderedPageBreak/>
              <w:t xml:space="preserve">Met name kan gevraagd worden naar de </w:t>
            </w:r>
            <w:r w:rsidR="00FC659C">
              <w:rPr>
                <w:rFonts w:ascii="Arial" w:hAnsi="Arial" w:cs="Arial"/>
              </w:rPr>
              <w:t>omgevings</w:t>
            </w:r>
            <w:r w:rsidRPr="00E3732A">
              <w:rPr>
                <w:rFonts w:ascii="Arial" w:hAnsi="Arial" w:cs="Arial"/>
              </w:rPr>
              <w:t>-vergunning voor de milieuactiviteiten.</w:t>
            </w:r>
            <w:r>
              <w:rPr>
                <w:rFonts w:ascii="Arial" w:hAnsi="Arial" w:cs="Arial"/>
              </w:rPr>
              <w:br/>
              <w:t>Indien de vergunningen niet op orde zijn - wanneer deze worden opgevraagd - is zijn inschrijving ongeldig. Het is dus nadrukkelijk niet voldoende dat de vergunning pas op orde is bij start van de dienstverlening.</w:t>
            </w:r>
          </w:p>
        </w:tc>
      </w:tr>
      <w:tr w:rsidR="00D5583B" w:rsidRPr="00244565" w:rsidTr="005020BE">
        <w:tc>
          <w:tcPr>
            <w:tcW w:w="964" w:type="dxa"/>
            <w:shd w:val="clear" w:color="auto" w:fill="E6E6E6"/>
          </w:tcPr>
          <w:p w:rsidR="00D5583B" w:rsidRPr="00AB2CB0" w:rsidRDefault="00D5583B" w:rsidP="00D5583B">
            <w:pPr>
              <w:numPr>
                <w:ilvl w:val="0"/>
                <w:numId w:val="4"/>
              </w:numPr>
              <w:spacing w:before="90" w:after="54" w:line="240" w:lineRule="exact"/>
              <w:ind w:left="57" w:firstLine="0"/>
              <w:rPr>
                <w:rFonts w:ascii="Arial" w:hAnsi="Arial" w:cs="Arial"/>
              </w:rPr>
            </w:pPr>
          </w:p>
        </w:tc>
        <w:tc>
          <w:tcPr>
            <w:tcW w:w="7541" w:type="dxa"/>
            <w:gridSpan w:val="2"/>
            <w:shd w:val="clear" w:color="auto" w:fill="FFFFFF" w:themeFill="background1"/>
          </w:tcPr>
          <w:p w:rsidR="00D5583B" w:rsidRPr="00E3732A" w:rsidRDefault="00D5583B" w:rsidP="00D5583B">
            <w:pPr>
              <w:tabs>
                <w:tab w:val="left" w:pos="142"/>
              </w:tabs>
              <w:spacing w:before="90" w:after="54"/>
              <w:ind w:left="142"/>
              <w:rPr>
                <w:rFonts w:ascii="Arial" w:hAnsi="Arial" w:cs="Arial"/>
              </w:rPr>
            </w:pPr>
            <w:r w:rsidRPr="00E3732A">
              <w:rPr>
                <w:rFonts w:ascii="Arial" w:hAnsi="Arial" w:cs="Arial"/>
              </w:rPr>
              <w:t>Gedurende looptijd van de overeenkomst kan na voorafgaande toestemming van de opdrachtgever de op-/overslaglocaties gewijzigd worden.</w:t>
            </w:r>
          </w:p>
          <w:p w:rsidR="00D5583B" w:rsidRPr="00D5583B" w:rsidRDefault="00D5583B" w:rsidP="00313960">
            <w:pPr>
              <w:tabs>
                <w:tab w:val="left" w:pos="142"/>
              </w:tabs>
              <w:spacing w:before="90" w:after="54"/>
              <w:ind w:left="142"/>
              <w:rPr>
                <w:rFonts w:ascii="Arial" w:hAnsi="Arial" w:cs="Arial"/>
                <w:color w:val="00B0F0"/>
              </w:rPr>
            </w:pPr>
            <w:r>
              <w:rPr>
                <w:rFonts w:ascii="Arial" w:hAnsi="Arial" w:cs="Arial"/>
              </w:rPr>
              <w:t xml:space="preserve">Op verzoek dient </w:t>
            </w:r>
            <w:r w:rsidRPr="00E3732A">
              <w:rPr>
                <w:rFonts w:ascii="Arial" w:hAnsi="Arial" w:cs="Arial"/>
              </w:rPr>
              <w:t xml:space="preserve">Opdrachtnemer </w:t>
            </w:r>
            <w:r>
              <w:rPr>
                <w:rFonts w:ascii="Arial" w:hAnsi="Arial" w:cs="Arial"/>
              </w:rPr>
              <w:t xml:space="preserve">in zo’n geval </w:t>
            </w:r>
            <w:r w:rsidRPr="00E3732A">
              <w:rPr>
                <w:rFonts w:ascii="Arial" w:hAnsi="Arial" w:cs="Arial"/>
              </w:rPr>
              <w:t xml:space="preserve">de vergunningen </w:t>
            </w:r>
            <w:r>
              <w:rPr>
                <w:rFonts w:ascii="Arial" w:hAnsi="Arial" w:cs="Arial"/>
              </w:rPr>
              <w:t xml:space="preserve">- als bedoeld in eis </w:t>
            </w:r>
            <w:r w:rsidR="00313960">
              <w:rPr>
                <w:rFonts w:ascii="Arial" w:hAnsi="Arial" w:cs="Arial"/>
              </w:rPr>
              <w:fldChar w:fldCharType="begin"/>
            </w:r>
            <w:r w:rsidR="00313960">
              <w:rPr>
                <w:rFonts w:ascii="Arial" w:hAnsi="Arial" w:cs="Arial"/>
              </w:rPr>
              <w:instrText xml:space="preserve"> REF _Ref72224678 \r \h </w:instrText>
            </w:r>
            <w:r w:rsidR="00313960">
              <w:rPr>
                <w:rFonts w:ascii="Arial" w:hAnsi="Arial" w:cs="Arial"/>
              </w:rPr>
            </w:r>
            <w:r w:rsidR="00313960">
              <w:rPr>
                <w:rFonts w:ascii="Arial" w:hAnsi="Arial" w:cs="Arial"/>
              </w:rPr>
              <w:fldChar w:fldCharType="separate"/>
            </w:r>
            <w:r w:rsidR="009302F4">
              <w:rPr>
                <w:rFonts w:ascii="Arial" w:hAnsi="Arial" w:cs="Arial"/>
              </w:rPr>
              <w:t>3</w:t>
            </w:r>
            <w:r w:rsidR="00313960">
              <w:rPr>
                <w:rFonts w:ascii="Arial" w:hAnsi="Arial" w:cs="Arial"/>
              </w:rPr>
              <w:fldChar w:fldCharType="end"/>
            </w:r>
            <w:r>
              <w:rPr>
                <w:rFonts w:ascii="Arial" w:hAnsi="Arial" w:cs="Arial"/>
              </w:rPr>
              <w:t xml:space="preserve"> - </w:t>
            </w:r>
            <w:r w:rsidRPr="00E3732A">
              <w:rPr>
                <w:rFonts w:ascii="Arial" w:hAnsi="Arial" w:cs="Arial"/>
              </w:rPr>
              <w:t>van de nieuwe locatie te overleggen.</w:t>
            </w:r>
          </w:p>
        </w:tc>
      </w:tr>
      <w:tr w:rsidR="00D5583B" w:rsidRPr="00244565" w:rsidTr="005020BE">
        <w:tc>
          <w:tcPr>
            <w:tcW w:w="964" w:type="dxa"/>
            <w:shd w:val="clear" w:color="auto" w:fill="E6E6E6"/>
          </w:tcPr>
          <w:p w:rsidR="00D5583B" w:rsidRPr="00AB2CB0" w:rsidRDefault="00D5583B" w:rsidP="00D5583B">
            <w:pPr>
              <w:numPr>
                <w:ilvl w:val="0"/>
                <w:numId w:val="4"/>
              </w:numPr>
              <w:spacing w:before="90" w:after="54" w:line="240" w:lineRule="exact"/>
              <w:ind w:left="57" w:firstLine="0"/>
              <w:rPr>
                <w:rFonts w:ascii="Arial" w:hAnsi="Arial" w:cs="Arial"/>
              </w:rPr>
            </w:pPr>
          </w:p>
        </w:tc>
        <w:tc>
          <w:tcPr>
            <w:tcW w:w="7541" w:type="dxa"/>
            <w:gridSpan w:val="2"/>
            <w:shd w:val="clear" w:color="auto" w:fill="FFFFFF" w:themeFill="background1"/>
          </w:tcPr>
          <w:p w:rsidR="00D5583B" w:rsidRPr="00E3732A" w:rsidRDefault="00D5583B" w:rsidP="00D5583B">
            <w:pPr>
              <w:tabs>
                <w:tab w:val="left" w:pos="142"/>
              </w:tabs>
              <w:spacing w:before="90" w:after="54"/>
              <w:ind w:left="142"/>
              <w:rPr>
                <w:rFonts w:ascii="Arial" w:hAnsi="Arial" w:cs="Arial"/>
              </w:rPr>
            </w:pPr>
            <w:r w:rsidRPr="00E3732A">
              <w:rPr>
                <w:rFonts w:ascii="Arial" w:hAnsi="Arial" w:cs="Arial"/>
              </w:rPr>
              <w:t>De verwerker van de afvalstromen is erkend als eindverwerker van betreffende afvalstroom, en beschikt over de benodigde vergunningen.</w:t>
            </w:r>
          </w:p>
          <w:p w:rsidR="00D5583B" w:rsidRDefault="00D5583B" w:rsidP="00D5583B">
            <w:pPr>
              <w:tabs>
                <w:tab w:val="left" w:pos="142"/>
              </w:tabs>
              <w:spacing w:before="90" w:after="54"/>
              <w:ind w:left="142"/>
              <w:rPr>
                <w:rFonts w:ascii="Arial" w:hAnsi="Arial" w:cs="Arial"/>
              </w:rPr>
            </w:pPr>
            <w:r w:rsidRPr="00E3732A">
              <w:rPr>
                <w:rFonts w:ascii="Arial" w:hAnsi="Arial" w:cs="Arial"/>
              </w:rPr>
              <w:t>Inschrijver dient bij zijn inschrijving per afvalstroom aan te geven (naam, adres, woonplaats) wie de eindverwerker van de afvalstroom is.</w:t>
            </w:r>
            <w:r>
              <w:rPr>
                <w:rFonts w:ascii="Arial" w:hAnsi="Arial" w:cs="Arial"/>
              </w:rPr>
              <w:br/>
              <w:t>Indien inschrijver dit nalaat is zijn inschrijving m.b.t. de betreffende afvalstroom ongeldig.</w:t>
            </w:r>
          </w:p>
          <w:p w:rsidR="00D5583B" w:rsidRPr="00D5583B" w:rsidRDefault="00D5583B" w:rsidP="00CB14D8">
            <w:pPr>
              <w:tabs>
                <w:tab w:val="left" w:pos="142"/>
              </w:tabs>
              <w:spacing w:before="90" w:after="54"/>
              <w:ind w:left="142"/>
              <w:rPr>
                <w:rFonts w:ascii="Arial" w:hAnsi="Arial" w:cs="Arial"/>
                <w:color w:val="00B0F0"/>
              </w:rPr>
            </w:pPr>
            <w:r>
              <w:rPr>
                <w:rFonts w:ascii="Arial" w:hAnsi="Arial" w:cs="Arial"/>
              </w:rPr>
              <w:t xml:space="preserve">NB: De verwerkers van de afvalstromen kunnen opgegeven worden </w:t>
            </w:r>
            <w:r>
              <w:rPr>
                <w:rFonts w:ascii="Arial" w:hAnsi="Arial" w:cs="Arial"/>
              </w:rPr>
              <w:br/>
              <w:t xml:space="preserve">       m.b.v. </w:t>
            </w:r>
            <w:r w:rsidRPr="00B05820">
              <w:rPr>
                <w:rFonts w:ascii="Arial" w:hAnsi="Arial" w:cs="Arial"/>
                <w:i/>
              </w:rPr>
              <w:t xml:space="preserve">Bijlage </w:t>
            </w:r>
            <w:r w:rsidR="00CB14D8">
              <w:rPr>
                <w:rFonts w:ascii="Arial" w:hAnsi="Arial" w:cs="Arial"/>
                <w:i/>
              </w:rPr>
              <w:t>2</w:t>
            </w:r>
            <w:r w:rsidRPr="00B05820">
              <w:rPr>
                <w:rFonts w:ascii="Arial" w:hAnsi="Arial" w:cs="Arial"/>
                <w:i/>
              </w:rPr>
              <w:t xml:space="preserve"> </w:t>
            </w:r>
            <w:r>
              <w:rPr>
                <w:rFonts w:ascii="Arial" w:hAnsi="Arial" w:cs="Arial"/>
                <w:i/>
              </w:rPr>
              <w:t>–</w:t>
            </w:r>
            <w:r w:rsidRPr="00B05820">
              <w:rPr>
                <w:rFonts w:ascii="Arial" w:hAnsi="Arial" w:cs="Arial"/>
                <w:i/>
              </w:rPr>
              <w:t xml:space="preserve"> Inschrijvingsbiljet</w:t>
            </w:r>
            <w:r>
              <w:rPr>
                <w:rFonts w:ascii="Arial" w:hAnsi="Arial" w:cs="Arial"/>
              </w:rPr>
              <w:t>.</w:t>
            </w:r>
          </w:p>
        </w:tc>
      </w:tr>
      <w:tr w:rsidR="00D5583B" w:rsidRPr="00244565" w:rsidTr="005020BE">
        <w:tc>
          <w:tcPr>
            <w:tcW w:w="964" w:type="dxa"/>
            <w:shd w:val="clear" w:color="auto" w:fill="E6E6E6"/>
          </w:tcPr>
          <w:p w:rsidR="00D5583B" w:rsidRPr="00AB2CB0" w:rsidRDefault="00D5583B" w:rsidP="00D5583B">
            <w:pPr>
              <w:numPr>
                <w:ilvl w:val="0"/>
                <w:numId w:val="4"/>
              </w:numPr>
              <w:spacing w:before="90" w:after="54" w:line="240" w:lineRule="exact"/>
              <w:ind w:left="57" w:firstLine="0"/>
              <w:rPr>
                <w:rFonts w:ascii="Arial" w:hAnsi="Arial" w:cs="Arial"/>
              </w:rPr>
            </w:pPr>
          </w:p>
        </w:tc>
        <w:tc>
          <w:tcPr>
            <w:tcW w:w="7541" w:type="dxa"/>
            <w:gridSpan w:val="2"/>
            <w:shd w:val="clear" w:color="auto" w:fill="FFFFFF" w:themeFill="background1"/>
          </w:tcPr>
          <w:p w:rsidR="00D5583B" w:rsidRPr="00E3732A" w:rsidRDefault="00D5583B" w:rsidP="00D5583B">
            <w:pPr>
              <w:tabs>
                <w:tab w:val="left" w:pos="142"/>
              </w:tabs>
              <w:spacing w:before="90" w:after="54"/>
              <w:ind w:left="142"/>
              <w:rPr>
                <w:rFonts w:ascii="Arial" w:hAnsi="Arial" w:cs="Arial"/>
              </w:rPr>
            </w:pPr>
            <w:r w:rsidRPr="00E3732A">
              <w:rPr>
                <w:rFonts w:ascii="Arial" w:hAnsi="Arial" w:cs="Arial"/>
              </w:rPr>
              <w:t xml:space="preserve">Gedurende </w:t>
            </w:r>
            <w:r>
              <w:rPr>
                <w:rFonts w:ascii="Arial" w:hAnsi="Arial" w:cs="Arial"/>
              </w:rPr>
              <w:t xml:space="preserve">de </w:t>
            </w:r>
            <w:r w:rsidRPr="00E3732A">
              <w:rPr>
                <w:rFonts w:ascii="Arial" w:hAnsi="Arial" w:cs="Arial"/>
              </w:rPr>
              <w:t>looptijd van de overeenkomst kan na voorafgaande toestemming van de opdrachtgever de eindverwerker van een afvalstroom gewijzigd worden.</w:t>
            </w:r>
          </w:p>
          <w:p w:rsidR="00D5583B" w:rsidRPr="00D5583B" w:rsidRDefault="00D5583B" w:rsidP="00D5583B">
            <w:pPr>
              <w:tabs>
                <w:tab w:val="left" w:pos="142"/>
              </w:tabs>
              <w:spacing w:before="90" w:after="54"/>
              <w:ind w:left="142"/>
              <w:rPr>
                <w:rFonts w:ascii="Arial" w:hAnsi="Arial" w:cs="Arial"/>
                <w:color w:val="00B0F0"/>
              </w:rPr>
            </w:pPr>
            <w:r w:rsidRPr="00E3732A">
              <w:rPr>
                <w:rFonts w:ascii="Arial" w:hAnsi="Arial" w:cs="Arial"/>
              </w:rPr>
              <w:t xml:space="preserve">Opdrachtnemer dient </w:t>
            </w:r>
            <w:r>
              <w:rPr>
                <w:rFonts w:ascii="Arial" w:hAnsi="Arial" w:cs="Arial"/>
              </w:rPr>
              <w:t xml:space="preserve">in zo’n geval </w:t>
            </w:r>
            <w:r w:rsidRPr="00E3732A">
              <w:rPr>
                <w:rFonts w:ascii="Arial" w:hAnsi="Arial" w:cs="Arial"/>
              </w:rPr>
              <w:t>tenminste de NAW-gegevens van de nieuwe verwerker met de locatie van de eindverwerking door te geven</w:t>
            </w:r>
            <w:r w:rsidR="00313960">
              <w:rPr>
                <w:rFonts w:ascii="Arial" w:hAnsi="Arial" w:cs="Arial"/>
              </w:rPr>
              <w:t>.</w:t>
            </w:r>
          </w:p>
        </w:tc>
      </w:tr>
      <w:tr w:rsidR="00D5583B" w:rsidRPr="00E502C9" w:rsidTr="005020BE">
        <w:trPr>
          <w:trHeight w:val="397"/>
        </w:trPr>
        <w:tc>
          <w:tcPr>
            <w:tcW w:w="8505" w:type="dxa"/>
            <w:gridSpan w:val="3"/>
            <w:tcBorders>
              <w:top w:val="single" w:sz="8" w:space="0" w:color="C0C0C0"/>
            </w:tcBorders>
            <w:shd w:val="clear" w:color="auto" w:fill="E6E6E6"/>
            <w:vAlign w:val="center"/>
          </w:tcPr>
          <w:p w:rsidR="00D5583B" w:rsidRPr="00AB2CB0" w:rsidRDefault="00D5583B" w:rsidP="00D5583B">
            <w:pPr>
              <w:pStyle w:val="Default"/>
              <w:ind w:left="114" w:right="-28"/>
              <w:rPr>
                <w:rFonts w:ascii="Arial" w:hAnsi="Arial" w:cs="Arial"/>
                <w:b/>
                <w:bCs/>
                <w:sz w:val="20"/>
                <w:szCs w:val="20"/>
              </w:rPr>
            </w:pPr>
            <w:r>
              <w:rPr>
                <w:rFonts w:ascii="Arial" w:hAnsi="Arial" w:cs="Arial"/>
                <w:b/>
                <w:bCs/>
                <w:sz w:val="20"/>
                <w:szCs w:val="20"/>
              </w:rPr>
              <w:t>Personeel opdrachtnemer</w:t>
            </w:r>
          </w:p>
        </w:tc>
      </w:tr>
      <w:tr w:rsidR="00D5583B" w:rsidRPr="00244565" w:rsidTr="005020BE">
        <w:tc>
          <w:tcPr>
            <w:tcW w:w="964" w:type="dxa"/>
            <w:shd w:val="clear" w:color="auto" w:fill="E6E6E6"/>
          </w:tcPr>
          <w:p w:rsidR="00D5583B" w:rsidRPr="00AB2CB0" w:rsidRDefault="00D5583B" w:rsidP="00D5583B">
            <w:pPr>
              <w:numPr>
                <w:ilvl w:val="0"/>
                <w:numId w:val="4"/>
              </w:numPr>
              <w:spacing w:before="90" w:after="54" w:line="240" w:lineRule="exact"/>
              <w:ind w:left="57" w:firstLine="0"/>
              <w:rPr>
                <w:rFonts w:ascii="Arial" w:hAnsi="Arial" w:cs="Arial"/>
              </w:rPr>
            </w:pPr>
          </w:p>
        </w:tc>
        <w:tc>
          <w:tcPr>
            <w:tcW w:w="7541" w:type="dxa"/>
            <w:gridSpan w:val="2"/>
            <w:shd w:val="clear" w:color="auto" w:fill="FFFFFF" w:themeFill="background1"/>
          </w:tcPr>
          <w:p w:rsidR="00D5583B" w:rsidRPr="00D5583B" w:rsidRDefault="00D5583B" w:rsidP="00D5583B">
            <w:pPr>
              <w:tabs>
                <w:tab w:val="left" w:pos="142"/>
              </w:tabs>
              <w:spacing w:before="90" w:after="54"/>
              <w:ind w:left="142"/>
              <w:rPr>
                <w:rFonts w:ascii="Arial" w:hAnsi="Arial" w:cs="Arial"/>
                <w:color w:val="00B0F0"/>
              </w:rPr>
            </w:pPr>
            <w:r w:rsidRPr="00E3732A">
              <w:rPr>
                <w:rFonts w:ascii="Arial" w:hAnsi="Arial" w:cs="Arial"/>
              </w:rPr>
              <w:t>De opdrachtnemer verplicht zich voor het verrichten van de werkzaamheden goed geïnstrueerd personeel in te zetten</w:t>
            </w:r>
            <w:r>
              <w:rPr>
                <w:rFonts w:ascii="Arial" w:hAnsi="Arial" w:cs="Arial"/>
              </w:rPr>
              <w:t>,</w:t>
            </w:r>
            <w:r w:rsidRPr="00E3732A">
              <w:rPr>
                <w:rFonts w:ascii="Arial" w:hAnsi="Arial" w:cs="Arial"/>
              </w:rPr>
              <w:t xml:space="preserve"> dat is opgeleid overeenkomstig en kennis draagt van de ter zake gestelde wettelijke eisen en beschikt over de nodige vakkennis. De voertaal voor het personeel is Nederlands.</w:t>
            </w:r>
          </w:p>
        </w:tc>
      </w:tr>
      <w:tr w:rsidR="00D5583B" w:rsidRPr="00244565" w:rsidTr="005020BE">
        <w:tc>
          <w:tcPr>
            <w:tcW w:w="964" w:type="dxa"/>
            <w:shd w:val="clear" w:color="auto" w:fill="E6E6E6"/>
          </w:tcPr>
          <w:p w:rsidR="00D5583B" w:rsidRPr="00AB2CB0" w:rsidRDefault="00D5583B" w:rsidP="00D5583B">
            <w:pPr>
              <w:numPr>
                <w:ilvl w:val="0"/>
                <w:numId w:val="4"/>
              </w:numPr>
              <w:spacing w:before="90" w:after="54" w:line="240" w:lineRule="exact"/>
              <w:ind w:left="57" w:firstLine="0"/>
              <w:rPr>
                <w:rFonts w:ascii="Arial" w:hAnsi="Arial" w:cs="Arial"/>
              </w:rPr>
            </w:pPr>
          </w:p>
        </w:tc>
        <w:tc>
          <w:tcPr>
            <w:tcW w:w="7541" w:type="dxa"/>
            <w:gridSpan w:val="2"/>
            <w:shd w:val="clear" w:color="auto" w:fill="FFFFFF" w:themeFill="background1"/>
          </w:tcPr>
          <w:p w:rsidR="00D5583B" w:rsidRPr="00D5583B" w:rsidRDefault="00D5583B" w:rsidP="00D5583B">
            <w:pPr>
              <w:tabs>
                <w:tab w:val="left" w:pos="142"/>
              </w:tabs>
              <w:spacing w:before="90" w:after="54"/>
              <w:ind w:left="142"/>
              <w:rPr>
                <w:rFonts w:ascii="Arial" w:hAnsi="Arial" w:cs="Arial"/>
                <w:color w:val="00B0F0"/>
              </w:rPr>
            </w:pPr>
            <w:r w:rsidRPr="00E3732A">
              <w:rPr>
                <w:rFonts w:ascii="Arial" w:hAnsi="Arial" w:cs="Arial"/>
              </w:rPr>
              <w:t>Het personeel van opdrachtnemer dient zich op het milieupark aan de aanwijzingen van het personeel van opdrachtgever te houden.</w:t>
            </w:r>
          </w:p>
        </w:tc>
      </w:tr>
      <w:tr w:rsidR="00D5583B" w:rsidRPr="00E502C9" w:rsidTr="005020BE">
        <w:trPr>
          <w:trHeight w:val="397"/>
        </w:trPr>
        <w:tc>
          <w:tcPr>
            <w:tcW w:w="8505" w:type="dxa"/>
            <w:gridSpan w:val="3"/>
            <w:tcBorders>
              <w:top w:val="single" w:sz="8" w:space="0" w:color="C0C0C0"/>
            </w:tcBorders>
            <w:shd w:val="clear" w:color="auto" w:fill="E6E6E6"/>
            <w:vAlign w:val="center"/>
          </w:tcPr>
          <w:p w:rsidR="00D5583B" w:rsidRPr="00E502C9" w:rsidRDefault="00D5583B" w:rsidP="004E044E">
            <w:pPr>
              <w:pStyle w:val="Default"/>
              <w:ind w:left="114" w:right="-28"/>
              <w:rPr>
                <w:rFonts w:ascii="Arial" w:hAnsi="Arial" w:cs="Arial"/>
                <w:b/>
                <w:bCs/>
                <w:sz w:val="20"/>
                <w:szCs w:val="20"/>
              </w:rPr>
            </w:pPr>
            <w:r>
              <w:rPr>
                <w:rFonts w:ascii="Arial" w:hAnsi="Arial" w:cs="Arial"/>
                <w:b/>
                <w:bCs/>
                <w:sz w:val="20"/>
                <w:szCs w:val="20"/>
              </w:rPr>
              <w:t>Logistieke dienstverlening</w:t>
            </w:r>
          </w:p>
        </w:tc>
      </w:tr>
      <w:tr w:rsidR="00D5583B" w:rsidRPr="00C30E71" w:rsidTr="005020BE">
        <w:tc>
          <w:tcPr>
            <w:tcW w:w="964" w:type="dxa"/>
            <w:shd w:val="clear" w:color="auto" w:fill="E6E6E6"/>
          </w:tcPr>
          <w:p w:rsidR="00D5583B" w:rsidRPr="00C30E71" w:rsidRDefault="00D5583B" w:rsidP="004E044E">
            <w:pPr>
              <w:numPr>
                <w:ilvl w:val="0"/>
                <w:numId w:val="4"/>
              </w:numPr>
              <w:spacing w:before="90" w:after="54" w:line="240" w:lineRule="exact"/>
              <w:ind w:left="57" w:firstLine="0"/>
              <w:rPr>
                <w:rFonts w:ascii="Arial" w:hAnsi="Arial" w:cs="Arial"/>
              </w:rPr>
            </w:pPr>
          </w:p>
        </w:tc>
        <w:tc>
          <w:tcPr>
            <w:tcW w:w="7541" w:type="dxa"/>
            <w:gridSpan w:val="2"/>
          </w:tcPr>
          <w:p w:rsidR="00D5583B" w:rsidRPr="00313960" w:rsidRDefault="00D5583B" w:rsidP="00313960">
            <w:pPr>
              <w:tabs>
                <w:tab w:val="left" w:pos="142"/>
              </w:tabs>
              <w:spacing w:before="90" w:after="54"/>
              <w:ind w:left="142"/>
              <w:rPr>
                <w:rFonts w:ascii="Arial" w:hAnsi="Arial" w:cs="Arial"/>
              </w:rPr>
            </w:pPr>
            <w:r w:rsidRPr="00313960">
              <w:rPr>
                <w:rFonts w:ascii="Arial" w:hAnsi="Arial" w:cs="Arial"/>
              </w:rPr>
              <w:t>Opdrachtnemer stelt containers ter beschikking voor de inzameling en opslag van de afvalstromen, waarvoor een overeenkomst met hem wordt gesloten.</w:t>
            </w:r>
          </w:p>
          <w:p w:rsidR="00D5583B" w:rsidRPr="00313960" w:rsidRDefault="00D5583B" w:rsidP="00313960">
            <w:pPr>
              <w:tabs>
                <w:tab w:val="left" w:pos="142"/>
              </w:tabs>
              <w:spacing w:before="90" w:after="54"/>
              <w:ind w:left="142"/>
              <w:rPr>
                <w:rFonts w:ascii="Arial" w:hAnsi="Arial" w:cs="Arial"/>
              </w:rPr>
            </w:pPr>
          </w:p>
          <w:p w:rsidR="00D5583B" w:rsidRPr="00313960" w:rsidRDefault="00D5583B" w:rsidP="00313960">
            <w:pPr>
              <w:tabs>
                <w:tab w:val="left" w:pos="142"/>
              </w:tabs>
              <w:spacing w:before="90" w:after="54"/>
              <w:ind w:left="142"/>
              <w:rPr>
                <w:rFonts w:ascii="Arial" w:hAnsi="Arial" w:cs="Arial"/>
              </w:rPr>
            </w:pPr>
            <w:r w:rsidRPr="00313960">
              <w:rPr>
                <w:rFonts w:ascii="Arial" w:hAnsi="Arial" w:cs="Arial"/>
              </w:rPr>
              <w:t xml:space="preserve">De containers moeten goed toegankelijk zijn voor de bezoekers van het milieupark, dit betekent dat er gemakkelijk afval ingegooid moet kunnen worden. </w:t>
            </w:r>
          </w:p>
          <w:p w:rsidR="00D5583B" w:rsidRPr="00313960" w:rsidRDefault="00D5583B" w:rsidP="00313960">
            <w:pPr>
              <w:tabs>
                <w:tab w:val="left" w:pos="142"/>
              </w:tabs>
              <w:spacing w:before="90" w:after="54"/>
              <w:ind w:left="142"/>
              <w:rPr>
                <w:rFonts w:ascii="Arial" w:hAnsi="Arial" w:cs="Arial"/>
              </w:rPr>
            </w:pPr>
          </w:p>
          <w:p w:rsidR="00D5583B" w:rsidRPr="00313960" w:rsidRDefault="00D5583B" w:rsidP="00313960">
            <w:pPr>
              <w:tabs>
                <w:tab w:val="left" w:pos="142"/>
              </w:tabs>
              <w:spacing w:before="90" w:after="54"/>
              <w:ind w:left="142"/>
              <w:rPr>
                <w:rFonts w:ascii="Arial" w:hAnsi="Arial" w:cs="Arial"/>
              </w:rPr>
            </w:pPr>
            <w:r w:rsidRPr="00313960">
              <w:rPr>
                <w:rFonts w:ascii="Arial" w:hAnsi="Arial" w:cs="Arial"/>
              </w:rPr>
              <w:t>Voor de afvalstromen gaat het om navolgende type containers:</w:t>
            </w:r>
          </w:p>
          <w:p w:rsidR="00D5583B" w:rsidRPr="004B08D9" w:rsidRDefault="004B08D9" w:rsidP="004B08D9">
            <w:pPr>
              <w:tabs>
                <w:tab w:val="left" w:pos="142"/>
              </w:tabs>
              <w:spacing w:before="90" w:after="54"/>
              <w:ind w:left="502"/>
              <w:rPr>
                <w:rFonts w:ascii="Arial" w:hAnsi="Arial" w:cs="Arial"/>
                <w:szCs w:val="20"/>
              </w:rPr>
            </w:pPr>
            <w:r w:rsidRPr="004B08D9">
              <w:rPr>
                <w:rFonts w:ascii="Arial" w:hAnsi="Arial" w:cs="Arial"/>
                <w:b/>
                <w:szCs w:val="20"/>
              </w:rPr>
              <w:t>P</w:t>
            </w:r>
            <w:r w:rsidR="00AA26E2">
              <w:rPr>
                <w:rFonts w:ascii="Arial" w:hAnsi="Arial" w:cs="Arial"/>
                <w:b/>
                <w:szCs w:val="20"/>
              </w:rPr>
              <w:t xml:space="preserve">erceel </w:t>
            </w:r>
            <w:r w:rsidRPr="004B08D9">
              <w:rPr>
                <w:rFonts w:ascii="Arial" w:hAnsi="Arial" w:cs="Arial"/>
                <w:b/>
                <w:szCs w:val="20"/>
              </w:rPr>
              <w:t>1</w:t>
            </w:r>
            <w:r>
              <w:rPr>
                <w:rFonts w:ascii="Arial" w:hAnsi="Arial" w:cs="Arial"/>
                <w:b/>
                <w:szCs w:val="20"/>
              </w:rPr>
              <w:t xml:space="preserve"> -</w:t>
            </w:r>
            <w:r w:rsidRPr="004B08D9">
              <w:rPr>
                <w:rFonts w:ascii="Arial" w:hAnsi="Arial" w:cs="Arial"/>
                <w:b/>
                <w:szCs w:val="20"/>
              </w:rPr>
              <w:t xml:space="preserve"> </w:t>
            </w:r>
            <w:r w:rsidR="00D5583B" w:rsidRPr="004B08D9">
              <w:rPr>
                <w:rFonts w:ascii="Arial" w:hAnsi="Arial" w:cs="Arial"/>
                <w:b/>
                <w:szCs w:val="20"/>
              </w:rPr>
              <w:t>Grof huishoudelijk afval</w:t>
            </w:r>
            <w:r w:rsidR="00D5583B" w:rsidRPr="004B08D9">
              <w:rPr>
                <w:rFonts w:ascii="Arial" w:hAnsi="Arial" w:cs="Arial"/>
                <w:szCs w:val="20"/>
              </w:rPr>
              <w:t>: Een open container met een inhoud van 20-30 m3.</w:t>
            </w:r>
          </w:p>
          <w:p w:rsidR="00D5583B" w:rsidRPr="004B08D9" w:rsidRDefault="004B08D9" w:rsidP="004B08D9">
            <w:pPr>
              <w:tabs>
                <w:tab w:val="left" w:pos="142"/>
              </w:tabs>
              <w:spacing w:before="90" w:after="54"/>
              <w:ind w:left="502"/>
              <w:rPr>
                <w:rFonts w:ascii="Arial" w:hAnsi="Arial" w:cs="Arial"/>
                <w:b/>
                <w:szCs w:val="20"/>
              </w:rPr>
            </w:pPr>
            <w:r w:rsidRPr="004B08D9">
              <w:rPr>
                <w:rFonts w:ascii="Arial" w:hAnsi="Arial" w:cs="Arial"/>
                <w:b/>
                <w:szCs w:val="20"/>
              </w:rPr>
              <w:t>P</w:t>
            </w:r>
            <w:r w:rsidR="00AA26E2">
              <w:rPr>
                <w:rFonts w:ascii="Arial" w:hAnsi="Arial" w:cs="Arial"/>
                <w:b/>
                <w:szCs w:val="20"/>
              </w:rPr>
              <w:t xml:space="preserve">erceel </w:t>
            </w:r>
            <w:r w:rsidRPr="004B08D9">
              <w:rPr>
                <w:rFonts w:ascii="Arial" w:hAnsi="Arial" w:cs="Arial"/>
                <w:b/>
                <w:szCs w:val="20"/>
              </w:rPr>
              <w:t xml:space="preserve">2 - </w:t>
            </w:r>
            <w:r w:rsidR="00FC659C" w:rsidRPr="004B08D9">
              <w:rPr>
                <w:rFonts w:ascii="Arial" w:hAnsi="Arial" w:cs="Arial"/>
                <w:b/>
                <w:szCs w:val="20"/>
              </w:rPr>
              <w:t>A/</w:t>
            </w:r>
            <w:r w:rsidR="00D5583B" w:rsidRPr="004B08D9">
              <w:rPr>
                <w:rFonts w:ascii="Arial" w:hAnsi="Arial" w:cs="Arial"/>
                <w:b/>
                <w:szCs w:val="20"/>
              </w:rPr>
              <w:t xml:space="preserve">B-hout: </w:t>
            </w:r>
            <w:r w:rsidR="00D5583B" w:rsidRPr="004B08D9">
              <w:rPr>
                <w:rFonts w:ascii="Arial" w:hAnsi="Arial" w:cs="Arial"/>
                <w:szCs w:val="20"/>
              </w:rPr>
              <w:t>Een open  container met een inhoud van 20-30 m3.</w:t>
            </w:r>
          </w:p>
          <w:p w:rsidR="00D5583B" w:rsidRPr="00313960" w:rsidRDefault="00D5583B" w:rsidP="00313960">
            <w:pPr>
              <w:tabs>
                <w:tab w:val="left" w:pos="142"/>
              </w:tabs>
              <w:spacing w:before="90" w:after="54"/>
              <w:ind w:left="142"/>
              <w:rPr>
                <w:rFonts w:ascii="Arial" w:hAnsi="Arial" w:cs="Arial"/>
              </w:rPr>
            </w:pPr>
            <w:r w:rsidRPr="00C30E71">
              <w:rPr>
                <w:rFonts w:ascii="Arial" w:hAnsi="Arial" w:cs="Arial"/>
              </w:rPr>
              <w:lastRenderedPageBreak/>
              <w:t>Hoge containers zijn niet toegestaan, omdat het milieupark niet beschikt over een bordes. De burger moet in staat zijn om het afval zelf gemakkelijk in de  container(s) te deponeren.</w:t>
            </w:r>
          </w:p>
        </w:tc>
      </w:tr>
      <w:tr w:rsidR="00D5583B" w:rsidRPr="00E502C9" w:rsidTr="005020BE">
        <w:tc>
          <w:tcPr>
            <w:tcW w:w="964" w:type="dxa"/>
            <w:shd w:val="clear" w:color="auto" w:fill="E6E6E6"/>
          </w:tcPr>
          <w:p w:rsidR="00D5583B" w:rsidRPr="00E502C9" w:rsidRDefault="00D5583B" w:rsidP="004E044E">
            <w:pPr>
              <w:numPr>
                <w:ilvl w:val="0"/>
                <w:numId w:val="4"/>
              </w:numPr>
              <w:spacing w:before="90" w:after="54" w:line="240" w:lineRule="exact"/>
              <w:ind w:left="57" w:firstLine="0"/>
              <w:rPr>
                <w:rFonts w:ascii="Arial" w:hAnsi="Arial" w:cs="Arial"/>
              </w:rPr>
            </w:pPr>
            <w:bookmarkStart w:id="7" w:name="_Ref451429177"/>
          </w:p>
        </w:tc>
        <w:bookmarkEnd w:id="7"/>
        <w:tc>
          <w:tcPr>
            <w:tcW w:w="7541" w:type="dxa"/>
            <w:gridSpan w:val="2"/>
          </w:tcPr>
          <w:p w:rsidR="00D5583B" w:rsidRDefault="00D5583B" w:rsidP="004E044E">
            <w:pPr>
              <w:tabs>
                <w:tab w:val="left" w:pos="142"/>
              </w:tabs>
              <w:spacing w:before="90" w:after="54"/>
              <w:ind w:left="142"/>
              <w:rPr>
                <w:rFonts w:ascii="Arial" w:hAnsi="Arial" w:cs="Arial"/>
              </w:rPr>
            </w:pPr>
            <w:r w:rsidRPr="00E3732A">
              <w:rPr>
                <w:rFonts w:ascii="Arial" w:hAnsi="Arial" w:cs="Arial"/>
              </w:rPr>
              <w:t xml:space="preserve">Opdrachtnemer stelt voldoende containers ter beschikking, en draagt zorg voor snelle lediging van volle containers, zodanig dat </w:t>
            </w:r>
            <w:r w:rsidR="00A66D67">
              <w:rPr>
                <w:rFonts w:ascii="Arial" w:hAnsi="Arial" w:cs="Arial"/>
              </w:rPr>
              <w:t xml:space="preserve">er altijd voldoende capaciteit beschikbaar is in de containers  </w:t>
            </w:r>
            <w:r w:rsidRPr="00E3732A">
              <w:rPr>
                <w:rFonts w:ascii="Arial" w:hAnsi="Arial" w:cs="Arial"/>
              </w:rPr>
              <w:t>v</w:t>
            </w:r>
            <w:r w:rsidR="00A66D67">
              <w:rPr>
                <w:rFonts w:ascii="Arial" w:hAnsi="Arial" w:cs="Arial"/>
              </w:rPr>
              <w:t xml:space="preserve">oor </w:t>
            </w:r>
            <w:r w:rsidRPr="00E3732A">
              <w:rPr>
                <w:rFonts w:ascii="Arial" w:hAnsi="Arial" w:cs="Arial"/>
              </w:rPr>
              <w:t xml:space="preserve">de benoemde afvalstromen </w:t>
            </w:r>
          </w:p>
          <w:p w:rsidR="00A66D67" w:rsidRPr="00E3732A" w:rsidRDefault="00A66D67" w:rsidP="004E044E">
            <w:pPr>
              <w:tabs>
                <w:tab w:val="left" w:pos="142"/>
              </w:tabs>
              <w:spacing w:before="90" w:after="54"/>
              <w:ind w:left="142"/>
              <w:rPr>
                <w:rFonts w:ascii="Arial" w:hAnsi="Arial" w:cs="Arial"/>
              </w:rPr>
            </w:pPr>
          </w:p>
          <w:p w:rsidR="00D5583B" w:rsidRDefault="00D5583B" w:rsidP="004E044E">
            <w:pPr>
              <w:tabs>
                <w:tab w:val="left" w:pos="142"/>
              </w:tabs>
              <w:spacing w:before="90" w:after="54"/>
              <w:ind w:left="142"/>
              <w:rPr>
                <w:rFonts w:ascii="Arial" w:hAnsi="Arial" w:cs="Arial"/>
              </w:rPr>
            </w:pPr>
            <w:r w:rsidRPr="00E3732A">
              <w:rPr>
                <w:rFonts w:ascii="Arial" w:hAnsi="Arial" w:cs="Arial"/>
              </w:rPr>
              <w:t>Opdrachtgever geeft meldingen van volle containers altijd zo spoedig mogelijk door</w:t>
            </w:r>
            <w:r>
              <w:rPr>
                <w:rFonts w:ascii="Arial" w:hAnsi="Arial" w:cs="Arial"/>
              </w:rPr>
              <w:t xml:space="preserve"> (</w:t>
            </w:r>
            <w:r w:rsidRPr="00E3732A">
              <w:rPr>
                <w:rFonts w:ascii="Arial" w:hAnsi="Arial" w:cs="Arial"/>
              </w:rPr>
              <w:t>ten minste op dezelfde dag als dat de container vol is geraakt</w:t>
            </w:r>
            <w:r>
              <w:rPr>
                <w:rFonts w:ascii="Arial" w:hAnsi="Arial" w:cs="Arial"/>
              </w:rPr>
              <w:t>)</w:t>
            </w:r>
            <w:r w:rsidRPr="00E3732A">
              <w:rPr>
                <w:rFonts w:ascii="Arial" w:hAnsi="Arial" w:cs="Arial"/>
              </w:rPr>
              <w:t>.</w:t>
            </w:r>
          </w:p>
          <w:p w:rsidR="00D5583B" w:rsidRPr="00E3732A" w:rsidRDefault="00D5583B" w:rsidP="004E044E">
            <w:pPr>
              <w:tabs>
                <w:tab w:val="left" w:pos="142"/>
              </w:tabs>
              <w:spacing w:before="90" w:after="54"/>
              <w:ind w:left="142"/>
              <w:rPr>
                <w:rFonts w:ascii="Arial" w:hAnsi="Arial" w:cs="Arial"/>
              </w:rPr>
            </w:pPr>
            <w:r>
              <w:rPr>
                <w:rFonts w:ascii="Arial" w:hAnsi="Arial" w:cs="Arial"/>
              </w:rPr>
              <w:t xml:space="preserve">NB: </w:t>
            </w:r>
            <w:proofErr w:type="spellStart"/>
            <w:r>
              <w:rPr>
                <w:rFonts w:ascii="Arial" w:hAnsi="Arial" w:cs="Arial"/>
              </w:rPr>
              <w:t>Doorwisselen</w:t>
            </w:r>
            <w:proofErr w:type="spellEnd"/>
            <w:r>
              <w:rPr>
                <w:rFonts w:ascii="Arial" w:hAnsi="Arial" w:cs="Arial"/>
              </w:rPr>
              <w:t xml:space="preserve"> c.q. volle containers omwisselen voor lege containers is toegestaan.</w:t>
            </w:r>
          </w:p>
        </w:tc>
      </w:tr>
      <w:tr w:rsidR="00D5583B" w:rsidRPr="00E502C9" w:rsidTr="005020BE">
        <w:tc>
          <w:tcPr>
            <w:tcW w:w="964" w:type="dxa"/>
            <w:shd w:val="clear" w:color="auto" w:fill="E6E6E6"/>
          </w:tcPr>
          <w:p w:rsidR="00D5583B" w:rsidRPr="00E502C9" w:rsidRDefault="00D5583B" w:rsidP="004E044E">
            <w:pPr>
              <w:numPr>
                <w:ilvl w:val="0"/>
                <w:numId w:val="4"/>
              </w:numPr>
              <w:spacing w:before="90" w:after="54" w:line="240" w:lineRule="exact"/>
              <w:ind w:left="57" w:firstLine="0"/>
              <w:rPr>
                <w:rFonts w:ascii="Arial" w:hAnsi="Arial" w:cs="Arial"/>
              </w:rPr>
            </w:pPr>
          </w:p>
        </w:tc>
        <w:tc>
          <w:tcPr>
            <w:tcW w:w="7541" w:type="dxa"/>
            <w:gridSpan w:val="2"/>
          </w:tcPr>
          <w:p w:rsidR="00D5583B" w:rsidRDefault="00D5583B" w:rsidP="004E044E">
            <w:pPr>
              <w:tabs>
                <w:tab w:val="left" w:pos="142"/>
              </w:tabs>
              <w:spacing w:before="90" w:after="54"/>
              <w:ind w:left="142"/>
              <w:rPr>
                <w:rFonts w:ascii="Arial" w:hAnsi="Arial" w:cs="Arial"/>
              </w:rPr>
            </w:pPr>
            <w:r w:rsidRPr="00E3732A">
              <w:rPr>
                <w:rFonts w:ascii="Arial" w:hAnsi="Arial" w:cs="Arial"/>
              </w:rPr>
              <w:t xml:space="preserve">Het leegmaken c.q. wisselen van de containers dient (zoveel als mogelijk) te gebeuren buiten de openingstijden van het milieupark. </w:t>
            </w:r>
          </w:p>
          <w:p w:rsidR="00D5583B" w:rsidRPr="00E3732A" w:rsidRDefault="00D5583B" w:rsidP="004E044E">
            <w:pPr>
              <w:tabs>
                <w:tab w:val="left" w:pos="142"/>
              </w:tabs>
              <w:spacing w:before="90" w:after="54"/>
              <w:ind w:left="142"/>
              <w:rPr>
                <w:rFonts w:ascii="Arial" w:hAnsi="Arial" w:cs="Arial"/>
              </w:rPr>
            </w:pPr>
            <w:r>
              <w:rPr>
                <w:rFonts w:ascii="Arial" w:hAnsi="Arial" w:cs="Arial"/>
              </w:rPr>
              <w:t>Buiten de openingstijden is in de praktijk niet altijd mogelijk, zo dienen vanwege de drukte en dus volle containers ook op zaterdag volle containers gewisseld te worden voor lege containers. Op maandag, ook tijdens de openingstijden, is het toegestaan om volle containers te wisselen voor lege containers.</w:t>
            </w:r>
          </w:p>
          <w:p w:rsidR="00D5583B" w:rsidRPr="00FC659C" w:rsidRDefault="00D5583B" w:rsidP="004E044E">
            <w:pPr>
              <w:tabs>
                <w:tab w:val="left" w:pos="142"/>
              </w:tabs>
              <w:spacing w:before="90" w:after="54"/>
              <w:ind w:left="142"/>
              <w:rPr>
                <w:rFonts w:ascii="Arial" w:hAnsi="Arial" w:cs="Arial"/>
              </w:rPr>
            </w:pPr>
            <w:r w:rsidRPr="00FC659C">
              <w:rPr>
                <w:rFonts w:ascii="Arial" w:hAnsi="Arial" w:cs="Arial"/>
              </w:rPr>
              <w:t>De openingstijden van het milieupark voor 20</w:t>
            </w:r>
            <w:r w:rsidR="00E3307B" w:rsidRPr="00FC659C">
              <w:rPr>
                <w:rFonts w:ascii="Arial" w:hAnsi="Arial" w:cs="Arial"/>
              </w:rPr>
              <w:t>2</w:t>
            </w:r>
            <w:r w:rsidRPr="00FC659C">
              <w:rPr>
                <w:rFonts w:ascii="Arial" w:hAnsi="Arial" w:cs="Arial"/>
              </w:rPr>
              <w:t xml:space="preserve">1 zijn: </w:t>
            </w:r>
          </w:p>
          <w:tbl>
            <w:tblPr>
              <w:tblStyle w:val="Tabelraster"/>
              <w:tblW w:w="3119" w:type="dxa"/>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60"/>
              <w:gridCol w:w="1559"/>
            </w:tblGrid>
            <w:tr w:rsidR="00D5583B" w:rsidRPr="00FC659C" w:rsidTr="004E044E">
              <w:trPr>
                <w:trHeight w:val="20"/>
              </w:trPr>
              <w:tc>
                <w:tcPr>
                  <w:tcW w:w="1560" w:type="dxa"/>
                </w:tcPr>
                <w:p w:rsidR="00D5583B" w:rsidRPr="00FC659C" w:rsidRDefault="00D5583B" w:rsidP="004E044E">
                  <w:pPr>
                    <w:tabs>
                      <w:tab w:val="left" w:pos="142"/>
                    </w:tabs>
                    <w:spacing w:before="90" w:after="54"/>
                    <w:rPr>
                      <w:rFonts w:ascii="Arial" w:hAnsi="Arial" w:cs="Arial"/>
                      <w:sz w:val="16"/>
                      <w:szCs w:val="16"/>
                    </w:rPr>
                  </w:pPr>
                  <w:r w:rsidRPr="00FC659C">
                    <w:rPr>
                      <w:rFonts w:ascii="Arial" w:hAnsi="Arial" w:cs="Arial"/>
                      <w:sz w:val="16"/>
                      <w:szCs w:val="16"/>
                    </w:rPr>
                    <w:t>Maandag</w:t>
                  </w:r>
                </w:p>
              </w:tc>
              <w:tc>
                <w:tcPr>
                  <w:tcW w:w="1559" w:type="dxa"/>
                </w:tcPr>
                <w:p w:rsidR="00D5583B" w:rsidRPr="00FC659C" w:rsidRDefault="00D5583B" w:rsidP="004E044E">
                  <w:pPr>
                    <w:tabs>
                      <w:tab w:val="left" w:pos="142"/>
                    </w:tabs>
                    <w:spacing w:before="90" w:after="54"/>
                    <w:rPr>
                      <w:rFonts w:ascii="Arial" w:hAnsi="Arial" w:cs="Arial"/>
                      <w:sz w:val="16"/>
                      <w:szCs w:val="16"/>
                    </w:rPr>
                  </w:pPr>
                  <w:r w:rsidRPr="00FC659C">
                    <w:rPr>
                      <w:rFonts w:ascii="Arial" w:hAnsi="Arial" w:cs="Arial"/>
                      <w:sz w:val="16"/>
                      <w:szCs w:val="16"/>
                    </w:rPr>
                    <w:t>9.00 – 16.00u</w:t>
                  </w:r>
                </w:p>
              </w:tc>
            </w:tr>
            <w:tr w:rsidR="00D5583B" w:rsidRPr="00FC659C" w:rsidTr="004E044E">
              <w:trPr>
                <w:trHeight w:val="20"/>
              </w:trPr>
              <w:tc>
                <w:tcPr>
                  <w:tcW w:w="1560" w:type="dxa"/>
                </w:tcPr>
                <w:p w:rsidR="00D5583B" w:rsidRPr="00FC659C" w:rsidRDefault="00D5583B" w:rsidP="004E044E">
                  <w:pPr>
                    <w:tabs>
                      <w:tab w:val="left" w:pos="142"/>
                    </w:tabs>
                    <w:spacing w:before="90" w:after="54"/>
                    <w:rPr>
                      <w:rFonts w:ascii="Arial" w:hAnsi="Arial" w:cs="Arial"/>
                      <w:sz w:val="16"/>
                      <w:szCs w:val="16"/>
                    </w:rPr>
                  </w:pPr>
                  <w:r w:rsidRPr="00FC659C">
                    <w:rPr>
                      <w:rFonts w:ascii="Arial" w:hAnsi="Arial" w:cs="Arial"/>
                      <w:sz w:val="16"/>
                      <w:szCs w:val="16"/>
                    </w:rPr>
                    <w:t>Dinsdag</w:t>
                  </w:r>
                </w:p>
              </w:tc>
              <w:tc>
                <w:tcPr>
                  <w:tcW w:w="1559" w:type="dxa"/>
                </w:tcPr>
                <w:p w:rsidR="00D5583B" w:rsidRPr="00FC659C" w:rsidRDefault="00D5583B" w:rsidP="004E044E">
                  <w:pPr>
                    <w:tabs>
                      <w:tab w:val="left" w:pos="142"/>
                    </w:tabs>
                    <w:spacing w:before="90" w:after="54"/>
                    <w:rPr>
                      <w:rFonts w:ascii="Arial" w:hAnsi="Arial" w:cs="Arial"/>
                      <w:sz w:val="16"/>
                      <w:szCs w:val="16"/>
                    </w:rPr>
                  </w:pPr>
                  <w:r w:rsidRPr="00FC659C">
                    <w:rPr>
                      <w:rFonts w:ascii="Arial" w:hAnsi="Arial" w:cs="Arial"/>
                      <w:sz w:val="16"/>
                      <w:szCs w:val="16"/>
                    </w:rPr>
                    <w:t>Gesloten</w:t>
                  </w:r>
                </w:p>
              </w:tc>
            </w:tr>
            <w:tr w:rsidR="00D5583B" w:rsidRPr="00FC659C" w:rsidTr="004E044E">
              <w:trPr>
                <w:trHeight w:val="20"/>
              </w:trPr>
              <w:tc>
                <w:tcPr>
                  <w:tcW w:w="1560" w:type="dxa"/>
                </w:tcPr>
                <w:p w:rsidR="00D5583B" w:rsidRPr="00FC659C" w:rsidRDefault="00D5583B" w:rsidP="004E044E">
                  <w:pPr>
                    <w:tabs>
                      <w:tab w:val="left" w:pos="142"/>
                    </w:tabs>
                    <w:spacing w:before="90" w:after="54"/>
                    <w:rPr>
                      <w:rFonts w:ascii="Arial" w:hAnsi="Arial" w:cs="Arial"/>
                      <w:sz w:val="16"/>
                      <w:szCs w:val="16"/>
                    </w:rPr>
                  </w:pPr>
                  <w:r w:rsidRPr="00FC659C">
                    <w:rPr>
                      <w:rFonts w:ascii="Arial" w:hAnsi="Arial" w:cs="Arial"/>
                      <w:sz w:val="16"/>
                      <w:szCs w:val="16"/>
                    </w:rPr>
                    <w:t>Woensdag</w:t>
                  </w:r>
                </w:p>
              </w:tc>
              <w:tc>
                <w:tcPr>
                  <w:tcW w:w="1559" w:type="dxa"/>
                </w:tcPr>
                <w:p w:rsidR="00D5583B" w:rsidRPr="00FC659C" w:rsidRDefault="00D5583B" w:rsidP="004E044E">
                  <w:pPr>
                    <w:tabs>
                      <w:tab w:val="left" w:pos="142"/>
                    </w:tabs>
                    <w:spacing w:before="90" w:after="54"/>
                    <w:rPr>
                      <w:rFonts w:ascii="Arial" w:hAnsi="Arial" w:cs="Arial"/>
                      <w:sz w:val="16"/>
                      <w:szCs w:val="16"/>
                    </w:rPr>
                  </w:pPr>
                  <w:r w:rsidRPr="00FC659C">
                    <w:rPr>
                      <w:rFonts w:ascii="Arial" w:hAnsi="Arial" w:cs="Arial"/>
                      <w:sz w:val="16"/>
                      <w:szCs w:val="16"/>
                    </w:rPr>
                    <w:t>9.00 – 16.00u</w:t>
                  </w:r>
                </w:p>
              </w:tc>
            </w:tr>
            <w:tr w:rsidR="00D5583B" w:rsidRPr="00FC659C" w:rsidTr="004E044E">
              <w:trPr>
                <w:trHeight w:val="20"/>
              </w:trPr>
              <w:tc>
                <w:tcPr>
                  <w:tcW w:w="1560" w:type="dxa"/>
                </w:tcPr>
                <w:p w:rsidR="00D5583B" w:rsidRPr="00FC659C" w:rsidRDefault="00D5583B" w:rsidP="004E044E">
                  <w:pPr>
                    <w:tabs>
                      <w:tab w:val="left" w:pos="142"/>
                    </w:tabs>
                    <w:spacing w:before="90" w:after="54"/>
                    <w:rPr>
                      <w:rFonts w:ascii="Arial" w:hAnsi="Arial" w:cs="Arial"/>
                      <w:sz w:val="16"/>
                      <w:szCs w:val="16"/>
                    </w:rPr>
                  </w:pPr>
                  <w:r w:rsidRPr="00FC659C">
                    <w:rPr>
                      <w:rFonts w:ascii="Arial" w:hAnsi="Arial" w:cs="Arial"/>
                      <w:sz w:val="16"/>
                      <w:szCs w:val="16"/>
                    </w:rPr>
                    <w:t>Donderdag</w:t>
                  </w:r>
                </w:p>
              </w:tc>
              <w:tc>
                <w:tcPr>
                  <w:tcW w:w="1559" w:type="dxa"/>
                </w:tcPr>
                <w:p w:rsidR="00D5583B" w:rsidRPr="00FC659C" w:rsidRDefault="00D5583B" w:rsidP="004E044E">
                  <w:pPr>
                    <w:tabs>
                      <w:tab w:val="left" w:pos="142"/>
                    </w:tabs>
                    <w:spacing w:before="90" w:after="54"/>
                    <w:rPr>
                      <w:rFonts w:ascii="Arial" w:hAnsi="Arial" w:cs="Arial"/>
                      <w:sz w:val="16"/>
                      <w:szCs w:val="16"/>
                    </w:rPr>
                  </w:pPr>
                  <w:r w:rsidRPr="00FC659C">
                    <w:rPr>
                      <w:rFonts w:ascii="Arial" w:hAnsi="Arial" w:cs="Arial"/>
                      <w:sz w:val="16"/>
                      <w:szCs w:val="16"/>
                    </w:rPr>
                    <w:t>Gesloten</w:t>
                  </w:r>
                </w:p>
              </w:tc>
            </w:tr>
            <w:tr w:rsidR="00D5583B" w:rsidRPr="00FC659C" w:rsidTr="004E044E">
              <w:trPr>
                <w:trHeight w:val="20"/>
              </w:trPr>
              <w:tc>
                <w:tcPr>
                  <w:tcW w:w="1560" w:type="dxa"/>
                </w:tcPr>
                <w:p w:rsidR="00D5583B" w:rsidRPr="00FC659C" w:rsidRDefault="00D5583B" w:rsidP="004E044E">
                  <w:pPr>
                    <w:tabs>
                      <w:tab w:val="left" w:pos="142"/>
                    </w:tabs>
                    <w:spacing w:before="90" w:after="54"/>
                    <w:rPr>
                      <w:rFonts w:ascii="Arial" w:hAnsi="Arial" w:cs="Arial"/>
                      <w:sz w:val="16"/>
                      <w:szCs w:val="16"/>
                    </w:rPr>
                  </w:pPr>
                  <w:r w:rsidRPr="00FC659C">
                    <w:rPr>
                      <w:rFonts w:ascii="Arial" w:hAnsi="Arial" w:cs="Arial"/>
                      <w:sz w:val="16"/>
                      <w:szCs w:val="16"/>
                    </w:rPr>
                    <w:t>Vrijdag</w:t>
                  </w:r>
                </w:p>
              </w:tc>
              <w:tc>
                <w:tcPr>
                  <w:tcW w:w="1559" w:type="dxa"/>
                </w:tcPr>
                <w:p w:rsidR="00D5583B" w:rsidRPr="00FC659C" w:rsidRDefault="00D5583B" w:rsidP="004E044E">
                  <w:pPr>
                    <w:tabs>
                      <w:tab w:val="left" w:pos="142"/>
                    </w:tabs>
                    <w:spacing w:before="90" w:after="54"/>
                    <w:rPr>
                      <w:rFonts w:ascii="Arial" w:hAnsi="Arial" w:cs="Arial"/>
                      <w:sz w:val="16"/>
                      <w:szCs w:val="16"/>
                    </w:rPr>
                  </w:pPr>
                  <w:r w:rsidRPr="00FC659C">
                    <w:rPr>
                      <w:rFonts w:ascii="Arial" w:hAnsi="Arial" w:cs="Arial"/>
                      <w:sz w:val="16"/>
                      <w:szCs w:val="16"/>
                    </w:rPr>
                    <w:t>9.00 – 16.00u</w:t>
                  </w:r>
                </w:p>
              </w:tc>
            </w:tr>
            <w:tr w:rsidR="00D5583B" w:rsidRPr="00FC659C" w:rsidTr="004E044E">
              <w:trPr>
                <w:trHeight w:val="20"/>
              </w:trPr>
              <w:tc>
                <w:tcPr>
                  <w:tcW w:w="1560" w:type="dxa"/>
                </w:tcPr>
                <w:p w:rsidR="00D5583B" w:rsidRPr="00FC659C" w:rsidRDefault="00D5583B" w:rsidP="004E044E">
                  <w:pPr>
                    <w:tabs>
                      <w:tab w:val="left" w:pos="142"/>
                    </w:tabs>
                    <w:spacing w:before="90" w:after="54"/>
                    <w:rPr>
                      <w:rFonts w:ascii="Arial" w:hAnsi="Arial" w:cs="Arial"/>
                      <w:sz w:val="16"/>
                      <w:szCs w:val="16"/>
                    </w:rPr>
                  </w:pPr>
                  <w:r w:rsidRPr="00FC659C">
                    <w:rPr>
                      <w:rFonts w:ascii="Arial" w:hAnsi="Arial" w:cs="Arial"/>
                      <w:sz w:val="16"/>
                      <w:szCs w:val="16"/>
                    </w:rPr>
                    <w:t>Zaterdag</w:t>
                  </w:r>
                </w:p>
              </w:tc>
              <w:tc>
                <w:tcPr>
                  <w:tcW w:w="1559" w:type="dxa"/>
                </w:tcPr>
                <w:p w:rsidR="00D5583B" w:rsidRPr="00FC659C" w:rsidRDefault="00D5583B" w:rsidP="004E044E">
                  <w:pPr>
                    <w:tabs>
                      <w:tab w:val="left" w:pos="142"/>
                    </w:tabs>
                    <w:spacing w:before="90" w:after="54"/>
                    <w:rPr>
                      <w:rFonts w:ascii="Arial" w:hAnsi="Arial" w:cs="Arial"/>
                      <w:sz w:val="16"/>
                      <w:szCs w:val="16"/>
                    </w:rPr>
                  </w:pPr>
                  <w:r w:rsidRPr="00FC659C">
                    <w:rPr>
                      <w:rFonts w:ascii="Arial" w:hAnsi="Arial" w:cs="Arial"/>
                      <w:sz w:val="16"/>
                      <w:szCs w:val="16"/>
                    </w:rPr>
                    <w:t>8.00 – 16.00u</w:t>
                  </w:r>
                </w:p>
              </w:tc>
            </w:tr>
            <w:tr w:rsidR="00D5583B" w:rsidRPr="00FC659C" w:rsidTr="004E044E">
              <w:trPr>
                <w:trHeight w:val="20"/>
              </w:trPr>
              <w:tc>
                <w:tcPr>
                  <w:tcW w:w="1560" w:type="dxa"/>
                </w:tcPr>
                <w:p w:rsidR="00D5583B" w:rsidRPr="00FC659C" w:rsidRDefault="00D5583B" w:rsidP="004E044E">
                  <w:pPr>
                    <w:tabs>
                      <w:tab w:val="left" w:pos="142"/>
                    </w:tabs>
                    <w:spacing w:before="90" w:after="54"/>
                    <w:rPr>
                      <w:rFonts w:ascii="Arial" w:hAnsi="Arial" w:cs="Arial"/>
                      <w:sz w:val="16"/>
                      <w:szCs w:val="16"/>
                    </w:rPr>
                  </w:pPr>
                  <w:r w:rsidRPr="00FC659C">
                    <w:rPr>
                      <w:rFonts w:ascii="Arial" w:hAnsi="Arial" w:cs="Arial"/>
                      <w:sz w:val="16"/>
                      <w:szCs w:val="16"/>
                    </w:rPr>
                    <w:t>Zondag en feestdagen</w:t>
                  </w:r>
                </w:p>
              </w:tc>
              <w:tc>
                <w:tcPr>
                  <w:tcW w:w="1559" w:type="dxa"/>
                </w:tcPr>
                <w:p w:rsidR="00D5583B" w:rsidRPr="00FC659C" w:rsidRDefault="00D5583B" w:rsidP="004E044E">
                  <w:pPr>
                    <w:tabs>
                      <w:tab w:val="left" w:pos="142"/>
                    </w:tabs>
                    <w:spacing w:before="90" w:after="54"/>
                    <w:rPr>
                      <w:rFonts w:ascii="Arial" w:hAnsi="Arial" w:cs="Arial"/>
                      <w:sz w:val="16"/>
                      <w:szCs w:val="16"/>
                    </w:rPr>
                  </w:pPr>
                  <w:r w:rsidRPr="00FC659C">
                    <w:rPr>
                      <w:rFonts w:ascii="Arial" w:hAnsi="Arial" w:cs="Arial"/>
                      <w:sz w:val="16"/>
                      <w:szCs w:val="16"/>
                    </w:rPr>
                    <w:t>Gesloten</w:t>
                  </w:r>
                </w:p>
              </w:tc>
            </w:tr>
          </w:tbl>
          <w:p w:rsidR="00D5583B" w:rsidRPr="00955197" w:rsidRDefault="00D5583B" w:rsidP="00A66D67">
            <w:pPr>
              <w:tabs>
                <w:tab w:val="left" w:pos="142"/>
              </w:tabs>
              <w:spacing w:before="90" w:after="54"/>
              <w:ind w:left="142"/>
              <w:rPr>
                <w:rFonts w:ascii="Arial" w:hAnsi="Arial" w:cs="Arial"/>
              </w:rPr>
            </w:pPr>
            <w:r w:rsidRPr="00FC659C">
              <w:rPr>
                <w:rFonts w:ascii="Arial" w:hAnsi="Arial" w:cs="Arial"/>
              </w:rPr>
              <w:t>NB: De openingstijden kunnen</w:t>
            </w:r>
            <w:r w:rsidRPr="00E3732A">
              <w:rPr>
                <w:rFonts w:ascii="Arial" w:hAnsi="Arial" w:cs="Arial"/>
              </w:rPr>
              <w:t xml:space="preserve"> door opdrachtgever bijgesteld worden!</w:t>
            </w:r>
          </w:p>
        </w:tc>
      </w:tr>
      <w:tr w:rsidR="00D5583B" w:rsidRPr="00F056C1" w:rsidTr="005020BE">
        <w:trPr>
          <w:trHeight w:val="397"/>
        </w:trPr>
        <w:tc>
          <w:tcPr>
            <w:tcW w:w="8505" w:type="dxa"/>
            <w:gridSpan w:val="3"/>
            <w:tcBorders>
              <w:top w:val="single" w:sz="8" w:space="0" w:color="C0C0C0"/>
            </w:tcBorders>
            <w:shd w:val="clear" w:color="auto" w:fill="E6E6E6"/>
            <w:vAlign w:val="center"/>
          </w:tcPr>
          <w:p w:rsidR="00D5583B" w:rsidRPr="00E502C9" w:rsidRDefault="00D5583B" w:rsidP="004E044E">
            <w:pPr>
              <w:pStyle w:val="Default"/>
              <w:ind w:left="114" w:right="-28"/>
              <w:rPr>
                <w:rFonts w:ascii="Arial" w:hAnsi="Arial" w:cs="Arial"/>
                <w:b/>
                <w:bCs/>
                <w:sz w:val="20"/>
                <w:szCs w:val="20"/>
              </w:rPr>
            </w:pPr>
            <w:r>
              <w:rPr>
                <w:rFonts w:ascii="Arial" w:hAnsi="Arial" w:cs="Arial"/>
                <w:b/>
                <w:bCs/>
                <w:sz w:val="20"/>
                <w:szCs w:val="20"/>
              </w:rPr>
              <w:t>Communicatie</w:t>
            </w:r>
          </w:p>
        </w:tc>
      </w:tr>
      <w:tr w:rsidR="00D5583B" w:rsidRPr="00E502C9" w:rsidTr="005020BE">
        <w:tc>
          <w:tcPr>
            <w:tcW w:w="964" w:type="dxa"/>
            <w:shd w:val="clear" w:color="auto" w:fill="E6E6E6"/>
          </w:tcPr>
          <w:p w:rsidR="00D5583B" w:rsidRPr="00E502C9" w:rsidRDefault="00D5583B" w:rsidP="004E044E">
            <w:pPr>
              <w:numPr>
                <w:ilvl w:val="0"/>
                <w:numId w:val="4"/>
              </w:numPr>
              <w:spacing w:before="90" w:after="54" w:line="240" w:lineRule="exact"/>
              <w:ind w:left="57" w:firstLine="0"/>
              <w:rPr>
                <w:rFonts w:ascii="Arial" w:hAnsi="Arial" w:cs="Arial"/>
              </w:rPr>
            </w:pPr>
          </w:p>
        </w:tc>
        <w:tc>
          <w:tcPr>
            <w:tcW w:w="7541" w:type="dxa"/>
            <w:gridSpan w:val="2"/>
          </w:tcPr>
          <w:p w:rsidR="00D5583B" w:rsidRPr="00E3732A" w:rsidRDefault="00D5583B" w:rsidP="004E044E">
            <w:pPr>
              <w:tabs>
                <w:tab w:val="left" w:pos="142"/>
              </w:tabs>
              <w:spacing w:before="90" w:after="54"/>
              <w:ind w:left="142"/>
              <w:rPr>
                <w:rFonts w:ascii="Arial" w:hAnsi="Arial" w:cs="Arial"/>
              </w:rPr>
            </w:pPr>
            <w:r w:rsidRPr="00E3732A">
              <w:rPr>
                <w:rFonts w:ascii="Arial" w:hAnsi="Arial" w:cs="Arial"/>
              </w:rPr>
              <w:t>U benoem</w:t>
            </w:r>
            <w:r>
              <w:rPr>
                <w:rFonts w:ascii="Arial" w:hAnsi="Arial" w:cs="Arial"/>
              </w:rPr>
              <w:t>t</w:t>
            </w:r>
            <w:r w:rsidRPr="00E3732A">
              <w:rPr>
                <w:rFonts w:ascii="Arial" w:hAnsi="Arial" w:cs="Arial"/>
              </w:rPr>
              <w:t xml:space="preserve"> in uw organisatie één persoon als contactpersoon en verantwoordelijke voor de uitvoering van de (raam)overeenkomst.</w:t>
            </w:r>
          </w:p>
          <w:p w:rsidR="00D5583B" w:rsidRPr="00E3732A" w:rsidRDefault="00D5583B" w:rsidP="004E044E">
            <w:pPr>
              <w:tabs>
                <w:tab w:val="left" w:pos="142"/>
              </w:tabs>
              <w:spacing w:before="90" w:after="54"/>
              <w:ind w:left="142"/>
              <w:rPr>
                <w:rFonts w:ascii="Arial" w:hAnsi="Arial" w:cs="Arial"/>
              </w:rPr>
            </w:pPr>
            <w:r w:rsidRPr="00E3732A">
              <w:rPr>
                <w:rFonts w:ascii="Arial" w:hAnsi="Arial" w:cs="Arial"/>
              </w:rPr>
              <w:t xml:space="preserve">Tevens zorgt </w:t>
            </w:r>
            <w:r>
              <w:rPr>
                <w:rFonts w:ascii="Arial" w:hAnsi="Arial" w:cs="Arial"/>
              </w:rPr>
              <w:t>u</w:t>
            </w:r>
            <w:r w:rsidRPr="00E3732A">
              <w:rPr>
                <w:rFonts w:ascii="Arial" w:hAnsi="Arial" w:cs="Arial"/>
              </w:rPr>
              <w:t xml:space="preserve"> voor een geschikte vervanger, die bij ziekte, verlof, uitdiensttreding, enz. van de contactpersoon de taken één op één kan overnemen.</w:t>
            </w:r>
          </w:p>
          <w:p w:rsidR="00D5583B" w:rsidRPr="00E3732A" w:rsidRDefault="00D5583B" w:rsidP="004E044E">
            <w:pPr>
              <w:tabs>
                <w:tab w:val="left" w:pos="142"/>
              </w:tabs>
              <w:spacing w:before="90" w:after="54"/>
              <w:ind w:left="142"/>
              <w:rPr>
                <w:rFonts w:ascii="Arial" w:hAnsi="Arial" w:cs="Arial"/>
              </w:rPr>
            </w:pPr>
            <w:r w:rsidRPr="00E3732A">
              <w:rPr>
                <w:rFonts w:ascii="Arial" w:hAnsi="Arial" w:cs="Arial"/>
              </w:rPr>
              <w:t>Deze werkwijze wordt gedurende de looptijd van de (raam)overeenkomst gehandhaafd.</w:t>
            </w:r>
          </w:p>
        </w:tc>
      </w:tr>
      <w:tr w:rsidR="00D5583B" w:rsidRPr="00E502C9" w:rsidTr="005020BE">
        <w:tc>
          <w:tcPr>
            <w:tcW w:w="964" w:type="dxa"/>
            <w:shd w:val="clear" w:color="auto" w:fill="E6E6E6"/>
          </w:tcPr>
          <w:p w:rsidR="00D5583B" w:rsidRPr="00E502C9" w:rsidRDefault="00D5583B" w:rsidP="004E044E">
            <w:pPr>
              <w:numPr>
                <w:ilvl w:val="0"/>
                <w:numId w:val="4"/>
              </w:numPr>
              <w:spacing w:before="90" w:after="54" w:line="240" w:lineRule="exact"/>
              <w:ind w:left="57" w:firstLine="0"/>
              <w:rPr>
                <w:rFonts w:ascii="Arial" w:hAnsi="Arial" w:cs="Arial"/>
              </w:rPr>
            </w:pPr>
          </w:p>
        </w:tc>
        <w:tc>
          <w:tcPr>
            <w:tcW w:w="7541" w:type="dxa"/>
            <w:gridSpan w:val="2"/>
          </w:tcPr>
          <w:p w:rsidR="00D5583B" w:rsidRPr="00E3732A" w:rsidRDefault="00D5583B" w:rsidP="004E044E">
            <w:pPr>
              <w:tabs>
                <w:tab w:val="left" w:pos="142"/>
              </w:tabs>
              <w:spacing w:before="90" w:after="54"/>
              <w:ind w:left="142"/>
              <w:rPr>
                <w:rFonts w:ascii="Arial" w:hAnsi="Arial" w:cs="Arial"/>
              </w:rPr>
            </w:pPr>
            <w:r w:rsidRPr="00E3732A">
              <w:rPr>
                <w:rFonts w:ascii="Arial" w:hAnsi="Arial" w:cs="Arial"/>
              </w:rPr>
              <w:t>Indien er wijzigingen zijn in uw organisatie, waarvan u kan vermoeden dat deze van direct belang zijn voor de opdrachtgever, zoals wijziging van NAW-gegevens, telnr. of contactpersoon, dan geeft u dit direct door aan de gemeentelijke coördinator van de overeenkomst</w:t>
            </w:r>
          </w:p>
        </w:tc>
      </w:tr>
      <w:tr w:rsidR="00D5583B" w:rsidRPr="00E502C9" w:rsidTr="005020BE">
        <w:tc>
          <w:tcPr>
            <w:tcW w:w="964" w:type="dxa"/>
            <w:shd w:val="clear" w:color="auto" w:fill="E6E6E6"/>
          </w:tcPr>
          <w:p w:rsidR="00D5583B" w:rsidRPr="00E502C9" w:rsidRDefault="00D5583B" w:rsidP="004E044E">
            <w:pPr>
              <w:numPr>
                <w:ilvl w:val="0"/>
                <w:numId w:val="4"/>
              </w:numPr>
              <w:spacing w:before="90" w:after="54" w:line="240" w:lineRule="exact"/>
              <w:ind w:left="57" w:firstLine="0"/>
              <w:rPr>
                <w:rFonts w:ascii="Arial" w:hAnsi="Arial" w:cs="Arial"/>
              </w:rPr>
            </w:pPr>
          </w:p>
        </w:tc>
        <w:tc>
          <w:tcPr>
            <w:tcW w:w="7541" w:type="dxa"/>
            <w:gridSpan w:val="2"/>
          </w:tcPr>
          <w:p w:rsidR="00D5583B" w:rsidRPr="00E3732A" w:rsidRDefault="00D5583B" w:rsidP="004E044E">
            <w:pPr>
              <w:tabs>
                <w:tab w:val="left" w:pos="142"/>
              </w:tabs>
              <w:spacing w:before="90" w:after="54"/>
              <w:ind w:left="142"/>
              <w:rPr>
                <w:rFonts w:ascii="Arial" w:hAnsi="Arial" w:cs="Arial"/>
              </w:rPr>
            </w:pPr>
            <w:r w:rsidRPr="00E3732A">
              <w:rPr>
                <w:rFonts w:ascii="Arial" w:hAnsi="Arial" w:cs="Arial"/>
              </w:rPr>
              <w:t xml:space="preserve">Eén keer per jaar (of vaker indien partijen daar behoefte aan hebben) vindt er een evaluatiegesprek plaats tussen uw contactpersoon en de gemeentelijk coördinator van de overeenkomst. Daarbij is de managementrapportage het uitgangspunt. </w:t>
            </w:r>
          </w:p>
          <w:p w:rsidR="00D5583B" w:rsidRPr="00E3732A" w:rsidRDefault="00D5583B" w:rsidP="004E044E">
            <w:pPr>
              <w:tabs>
                <w:tab w:val="left" w:pos="142"/>
              </w:tabs>
              <w:spacing w:before="90" w:after="54"/>
              <w:ind w:left="142"/>
              <w:rPr>
                <w:rFonts w:ascii="Arial" w:hAnsi="Arial" w:cs="Arial"/>
              </w:rPr>
            </w:pPr>
            <w:r w:rsidRPr="00E3732A">
              <w:rPr>
                <w:rFonts w:ascii="Arial" w:hAnsi="Arial" w:cs="Arial"/>
              </w:rPr>
              <w:t xml:space="preserve">Indien de omstandigheden daar aanleiding voor geven kan er ad-hoc een overleg worden gepland. </w:t>
            </w:r>
          </w:p>
          <w:p w:rsidR="00D5583B" w:rsidRPr="00E3732A" w:rsidRDefault="00D5583B" w:rsidP="004E044E">
            <w:pPr>
              <w:tabs>
                <w:tab w:val="left" w:pos="142"/>
              </w:tabs>
              <w:spacing w:before="90" w:after="54"/>
              <w:ind w:left="142"/>
              <w:rPr>
                <w:rFonts w:ascii="Arial" w:hAnsi="Arial" w:cs="Arial"/>
              </w:rPr>
            </w:pPr>
            <w:r w:rsidRPr="00E3732A">
              <w:rPr>
                <w:rFonts w:ascii="Arial" w:hAnsi="Arial" w:cs="Arial"/>
              </w:rPr>
              <w:t>In ieder geval vindt er een evaluatiegesprek plaats drie maanden na de ingangsdatum van de overeenkomst en vijf maanden voor de einddatum van de overeenkomst.</w:t>
            </w:r>
          </w:p>
        </w:tc>
      </w:tr>
      <w:tr w:rsidR="00D5583B" w:rsidRPr="00E502C9" w:rsidTr="005020BE">
        <w:trPr>
          <w:trHeight w:val="397"/>
        </w:trPr>
        <w:tc>
          <w:tcPr>
            <w:tcW w:w="8505" w:type="dxa"/>
            <w:gridSpan w:val="3"/>
            <w:tcBorders>
              <w:top w:val="single" w:sz="8" w:space="0" w:color="C0C0C0"/>
            </w:tcBorders>
            <w:shd w:val="clear" w:color="auto" w:fill="E6E6E6"/>
            <w:vAlign w:val="center"/>
          </w:tcPr>
          <w:p w:rsidR="00D5583B" w:rsidRPr="00E502C9" w:rsidRDefault="00D5583B" w:rsidP="004E044E">
            <w:pPr>
              <w:pStyle w:val="Default"/>
              <w:ind w:left="114" w:right="-28"/>
              <w:rPr>
                <w:rFonts w:ascii="Arial" w:hAnsi="Arial" w:cs="Arial"/>
                <w:b/>
                <w:bCs/>
                <w:sz w:val="20"/>
                <w:szCs w:val="20"/>
              </w:rPr>
            </w:pPr>
            <w:r>
              <w:rPr>
                <w:rFonts w:ascii="Arial" w:hAnsi="Arial" w:cs="Arial"/>
                <w:b/>
                <w:bCs/>
                <w:sz w:val="20"/>
                <w:szCs w:val="20"/>
              </w:rPr>
              <w:t>Duurzaamheid</w:t>
            </w:r>
          </w:p>
        </w:tc>
      </w:tr>
      <w:tr w:rsidR="00D5583B" w:rsidRPr="00E502C9" w:rsidTr="005020BE">
        <w:tc>
          <w:tcPr>
            <w:tcW w:w="964" w:type="dxa"/>
            <w:shd w:val="clear" w:color="auto" w:fill="E6E6E6"/>
          </w:tcPr>
          <w:p w:rsidR="00D5583B" w:rsidRPr="00E502C9" w:rsidRDefault="00D5583B" w:rsidP="004E044E">
            <w:pPr>
              <w:numPr>
                <w:ilvl w:val="0"/>
                <w:numId w:val="4"/>
              </w:numPr>
              <w:spacing w:before="90" w:after="54" w:line="240" w:lineRule="exact"/>
              <w:ind w:left="57" w:firstLine="0"/>
              <w:rPr>
                <w:rFonts w:ascii="Arial" w:hAnsi="Arial" w:cs="Arial"/>
              </w:rPr>
            </w:pPr>
          </w:p>
        </w:tc>
        <w:tc>
          <w:tcPr>
            <w:tcW w:w="7541" w:type="dxa"/>
            <w:gridSpan w:val="2"/>
          </w:tcPr>
          <w:p w:rsidR="00D5583B" w:rsidRPr="00E3732A" w:rsidRDefault="00D5583B" w:rsidP="004E044E">
            <w:pPr>
              <w:tabs>
                <w:tab w:val="left" w:pos="142"/>
              </w:tabs>
              <w:spacing w:before="90" w:after="54"/>
              <w:ind w:left="142"/>
              <w:rPr>
                <w:rFonts w:ascii="Arial" w:hAnsi="Arial" w:cs="Arial"/>
              </w:rPr>
            </w:pPr>
            <w:r>
              <w:rPr>
                <w:rFonts w:ascii="Arial" w:hAnsi="Arial" w:cs="Arial"/>
              </w:rPr>
              <w:t>De voor de afvoer van de afvalstroom ingezette voertuigen dienen tenminste te voldoen aan de emissienorm EURO VI.</w:t>
            </w:r>
          </w:p>
        </w:tc>
      </w:tr>
      <w:tr w:rsidR="00D5583B" w:rsidRPr="00E502C9" w:rsidTr="005020BE">
        <w:tc>
          <w:tcPr>
            <w:tcW w:w="964" w:type="dxa"/>
            <w:shd w:val="clear" w:color="auto" w:fill="E6E6E6"/>
          </w:tcPr>
          <w:p w:rsidR="00D5583B" w:rsidRPr="00E502C9" w:rsidRDefault="00D5583B" w:rsidP="004E044E">
            <w:pPr>
              <w:numPr>
                <w:ilvl w:val="0"/>
                <w:numId w:val="4"/>
              </w:numPr>
              <w:spacing w:before="90" w:after="54" w:line="240" w:lineRule="exact"/>
              <w:ind w:left="57" w:firstLine="0"/>
              <w:rPr>
                <w:rFonts w:ascii="Arial" w:hAnsi="Arial" w:cs="Arial"/>
              </w:rPr>
            </w:pPr>
          </w:p>
        </w:tc>
        <w:tc>
          <w:tcPr>
            <w:tcW w:w="7541" w:type="dxa"/>
            <w:gridSpan w:val="2"/>
          </w:tcPr>
          <w:p w:rsidR="00D5583B" w:rsidRDefault="00D5583B" w:rsidP="004E044E">
            <w:pPr>
              <w:tabs>
                <w:tab w:val="left" w:pos="142"/>
              </w:tabs>
              <w:spacing w:before="90" w:after="54"/>
              <w:ind w:left="142"/>
              <w:rPr>
                <w:rFonts w:ascii="Arial" w:hAnsi="Arial" w:cs="Arial"/>
                <w:szCs w:val="20"/>
              </w:rPr>
            </w:pPr>
            <w:r>
              <w:rPr>
                <w:rFonts w:ascii="Arial" w:hAnsi="Arial" w:cs="Arial"/>
              </w:rPr>
              <w:t>De gemeente houdt zich het recht voor een afvalstroom nog beter te scheiden aan de bron.</w:t>
            </w:r>
            <w:r>
              <w:rPr>
                <w:rFonts w:ascii="Arial" w:hAnsi="Arial" w:cs="Arial"/>
                <w:szCs w:val="20"/>
              </w:rPr>
              <w:t xml:space="preserve"> Zo zouden bepaalde soorten afval alsnog apart kunnen worden ingezameld en dus uit een afvalstroom gehaald worden. </w:t>
            </w:r>
            <w:r w:rsidR="00A66D67">
              <w:rPr>
                <w:rFonts w:ascii="Arial" w:hAnsi="Arial" w:cs="Arial"/>
                <w:szCs w:val="20"/>
              </w:rPr>
              <w:t xml:space="preserve">Bijv. </w:t>
            </w:r>
            <w:r>
              <w:rPr>
                <w:rFonts w:ascii="Arial" w:hAnsi="Arial" w:cs="Arial"/>
                <w:szCs w:val="20"/>
              </w:rPr>
              <w:t xml:space="preserve"> meubels uit het </w:t>
            </w:r>
            <w:r w:rsidR="00AA26E2">
              <w:rPr>
                <w:rFonts w:ascii="Arial" w:hAnsi="Arial" w:cs="Arial"/>
                <w:szCs w:val="20"/>
              </w:rPr>
              <w:t>A/</w:t>
            </w:r>
            <w:r>
              <w:rPr>
                <w:rFonts w:ascii="Arial" w:hAnsi="Arial" w:cs="Arial"/>
                <w:szCs w:val="20"/>
              </w:rPr>
              <w:t>B-hout.</w:t>
            </w:r>
          </w:p>
          <w:p w:rsidR="00D5583B" w:rsidRPr="00E3732A" w:rsidRDefault="00D5583B" w:rsidP="004E044E">
            <w:pPr>
              <w:tabs>
                <w:tab w:val="left" w:pos="142"/>
              </w:tabs>
              <w:spacing w:before="90" w:after="54"/>
              <w:ind w:left="142"/>
              <w:rPr>
                <w:rFonts w:ascii="Arial" w:hAnsi="Arial" w:cs="Arial"/>
              </w:rPr>
            </w:pPr>
            <w:r>
              <w:rPr>
                <w:rFonts w:ascii="Arial" w:hAnsi="Arial" w:cs="Arial"/>
                <w:szCs w:val="20"/>
              </w:rPr>
              <w:t>In voorkomend geval treedt opdrachtgever altijd eerst in overleg met de opdrachtnemer.</w:t>
            </w:r>
          </w:p>
        </w:tc>
      </w:tr>
      <w:tr w:rsidR="005020BE" w:rsidRPr="00E502C9" w:rsidTr="005020BE">
        <w:trPr>
          <w:trHeight w:val="397"/>
        </w:trPr>
        <w:tc>
          <w:tcPr>
            <w:tcW w:w="8505" w:type="dxa"/>
            <w:gridSpan w:val="3"/>
            <w:tcBorders>
              <w:top w:val="single" w:sz="8" w:space="0" w:color="C0C0C0"/>
            </w:tcBorders>
            <w:shd w:val="clear" w:color="auto" w:fill="E6E6E6"/>
            <w:vAlign w:val="center"/>
          </w:tcPr>
          <w:p w:rsidR="004D5FA5" w:rsidRDefault="004D5FA5" w:rsidP="004E044E">
            <w:pPr>
              <w:pStyle w:val="Default"/>
              <w:ind w:left="114" w:right="-28"/>
              <w:rPr>
                <w:rFonts w:ascii="Arial" w:hAnsi="Arial" w:cs="Arial"/>
                <w:b/>
                <w:bCs/>
                <w:sz w:val="20"/>
                <w:szCs w:val="20"/>
              </w:rPr>
            </w:pPr>
          </w:p>
          <w:p w:rsidR="005020BE" w:rsidRPr="005020BE" w:rsidRDefault="005020BE" w:rsidP="004E044E">
            <w:pPr>
              <w:pStyle w:val="Default"/>
              <w:ind w:left="114" w:right="-28"/>
              <w:rPr>
                <w:rFonts w:ascii="Arial" w:hAnsi="Arial" w:cs="Arial"/>
                <w:b/>
                <w:bCs/>
                <w:sz w:val="20"/>
                <w:szCs w:val="20"/>
              </w:rPr>
            </w:pPr>
            <w:r w:rsidRPr="005020BE">
              <w:rPr>
                <w:rFonts w:ascii="Arial" w:hAnsi="Arial" w:cs="Arial"/>
                <w:b/>
                <w:bCs/>
                <w:sz w:val="20"/>
                <w:szCs w:val="20"/>
              </w:rPr>
              <w:t>Prijsaanbieding</w:t>
            </w:r>
          </w:p>
          <w:p w:rsidR="005020BE" w:rsidRPr="005020BE" w:rsidRDefault="005020BE" w:rsidP="004E044E">
            <w:pPr>
              <w:pStyle w:val="Default"/>
              <w:ind w:left="114" w:right="-28"/>
              <w:rPr>
                <w:rFonts w:ascii="Arial" w:hAnsi="Arial" w:cs="Arial"/>
                <w:b/>
                <w:bCs/>
                <w:sz w:val="20"/>
                <w:szCs w:val="20"/>
              </w:rPr>
            </w:pPr>
          </w:p>
          <w:p w:rsidR="005020BE" w:rsidRDefault="005020BE" w:rsidP="004E044E">
            <w:pPr>
              <w:pStyle w:val="Default"/>
              <w:ind w:left="114" w:right="-28"/>
              <w:rPr>
                <w:rFonts w:ascii="Arial" w:hAnsi="Arial" w:cs="Arial"/>
                <w:bCs/>
                <w:sz w:val="20"/>
                <w:szCs w:val="20"/>
              </w:rPr>
            </w:pPr>
            <w:r w:rsidRPr="005020BE">
              <w:rPr>
                <w:rFonts w:ascii="Arial" w:hAnsi="Arial" w:cs="Arial"/>
                <w:bCs/>
                <w:sz w:val="20"/>
                <w:szCs w:val="20"/>
              </w:rPr>
              <w:t xml:space="preserve">Om een indicatie te krijgen van de omvang van de afvalstromen worden in </w:t>
            </w:r>
            <w:r w:rsidRPr="005020BE">
              <w:rPr>
                <w:rFonts w:ascii="Arial" w:hAnsi="Arial" w:cs="Arial"/>
                <w:bCs/>
                <w:i/>
                <w:sz w:val="20"/>
                <w:szCs w:val="20"/>
              </w:rPr>
              <w:t xml:space="preserve">Bijlage </w:t>
            </w:r>
            <w:r w:rsidR="0009695B">
              <w:rPr>
                <w:rFonts w:ascii="Arial" w:hAnsi="Arial" w:cs="Arial"/>
                <w:bCs/>
                <w:i/>
                <w:sz w:val="20"/>
                <w:szCs w:val="20"/>
              </w:rPr>
              <w:t>5</w:t>
            </w:r>
            <w:r w:rsidR="00CB14D8">
              <w:rPr>
                <w:rFonts w:ascii="Arial" w:hAnsi="Arial" w:cs="Arial"/>
                <w:bCs/>
                <w:i/>
                <w:sz w:val="20"/>
                <w:szCs w:val="20"/>
              </w:rPr>
              <w:t xml:space="preserve"> -</w:t>
            </w:r>
            <w:r w:rsidRPr="005020BE">
              <w:rPr>
                <w:rFonts w:ascii="Arial" w:hAnsi="Arial" w:cs="Arial"/>
                <w:bCs/>
                <w:i/>
                <w:sz w:val="20"/>
                <w:szCs w:val="20"/>
              </w:rPr>
              <w:t xml:space="preserve"> Nadere informatie m.b.t. afvalstromen</w:t>
            </w:r>
            <w:r w:rsidRPr="005020BE">
              <w:rPr>
                <w:rFonts w:ascii="Arial" w:hAnsi="Arial" w:cs="Arial"/>
                <w:bCs/>
                <w:sz w:val="20"/>
                <w:szCs w:val="20"/>
              </w:rPr>
              <w:t xml:space="preserve"> per afvalstroom de ingezamelde hoeveelheden in de afgelopen jaren weergegeven.</w:t>
            </w:r>
            <w:r w:rsidRPr="005020BE">
              <w:rPr>
                <w:rFonts w:ascii="Arial" w:hAnsi="Arial" w:cs="Arial"/>
                <w:bCs/>
                <w:sz w:val="20"/>
                <w:szCs w:val="20"/>
              </w:rPr>
              <w:br/>
            </w:r>
            <w:r w:rsidRPr="005020BE">
              <w:rPr>
                <w:rFonts w:ascii="Arial" w:hAnsi="Arial" w:cs="Arial"/>
                <w:bCs/>
                <w:sz w:val="20"/>
                <w:szCs w:val="20"/>
              </w:rPr>
              <w:br/>
              <w:t xml:space="preserve">Aan de cijfers in Bijlage </w:t>
            </w:r>
            <w:r w:rsidR="0009695B">
              <w:rPr>
                <w:rFonts w:ascii="Arial" w:hAnsi="Arial" w:cs="Arial"/>
                <w:bCs/>
                <w:sz w:val="20"/>
                <w:szCs w:val="20"/>
              </w:rPr>
              <w:t>5</w:t>
            </w:r>
            <w:r w:rsidRPr="005020BE">
              <w:rPr>
                <w:rFonts w:ascii="Arial" w:hAnsi="Arial" w:cs="Arial"/>
                <w:bCs/>
                <w:sz w:val="20"/>
                <w:szCs w:val="20"/>
              </w:rPr>
              <w:t xml:space="preserve"> kunnen geen rechten ontleend worden m.b.t. de omvang van de opdracht of specifieke afvalstromen.</w:t>
            </w:r>
          </w:p>
          <w:p w:rsidR="005020BE" w:rsidRPr="00E502C9" w:rsidRDefault="005020BE" w:rsidP="004E044E">
            <w:pPr>
              <w:pStyle w:val="Default"/>
              <w:ind w:left="114" w:right="-28"/>
              <w:rPr>
                <w:rFonts w:ascii="Arial" w:hAnsi="Arial" w:cs="Arial"/>
                <w:b/>
                <w:bCs/>
                <w:sz w:val="20"/>
                <w:szCs w:val="20"/>
              </w:rPr>
            </w:pPr>
          </w:p>
        </w:tc>
      </w:tr>
      <w:tr w:rsidR="005020BE" w:rsidRPr="00E502C9" w:rsidTr="005020BE">
        <w:tc>
          <w:tcPr>
            <w:tcW w:w="964" w:type="dxa"/>
            <w:tcBorders>
              <w:bottom w:val="single" w:sz="8" w:space="0" w:color="C0C0C0"/>
            </w:tcBorders>
            <w:shd w:val="clear" w:color="auto" w:fill="E6E6E6"/>
          </w:tcPr>
          <w:p w:rsidR="005020BE" w:rsidRPr="00E502C9" w:rsidRDefault="005020BE" w:rsidP="004E044E">
            <w:pPr>
              <w:numPr>
                <w:ilvl w:val="0"/>
                <w:numId w:val="4"/>
              </w:numPr>
              <w:spacing w:before="90" w:after="54" w:line="240" w:lineRule="exact"/>
              <w:ind w:left="57" w:firstLine="0"/>
              <w:rPr>
                <w:rFonts w:ascii="Arial" w:hAnsi="Arial" w:cs="Arial"/>
              </w:rPr>
            </w:pPr>
            <w:bookmarkStart w:id="8" w:name="_Ref72503029"/>
          </w:p>
        </w:tc>
        <w:bookmarkEnd w:id="8"/>
        <w:tc>
          <w:tcPr>
            <w:tcW w:w="7541" w:type="dxa"/>
            <w:gridSpan w:val="2"/>
            <w:tcBorders>
              <w:bottom w:val="single" w:sz="8" w:space="0" w:color="C0C0C0"/>
            </w:tcBorders>
          </w:tcPr>
          <w:p w:rsidR="005020BE" w:rsidRPr="00E3732A" w:rsidRDefault="005020BE" w:rsidP="004E044E">
            <w:pPr>
              <w:tabs>
                <w:tab w:val="left" w:pos="142"/>
              </w:tabs>
              <w:spacing w:before="90" w:after="54"/>
              <w:ind w:left="142"/>
              <w:rPr>
                <w:rFonts w:ascii="Arial" w:hAnsi="Arial" w:cs="Arial"/>
              </w:rPr>
            </w:pPr>
            <w:r w:rsidRPr="00E3732A">
              <w:rPr>
                <w:rFonts w:ascii="Arial" w:hAnsi="Arial" w:cs="Arial"/>
              </w:rPr>
              <w:t xml:space="preserve">De inschrijver </w:t>
            </w:r>
            <w:r>
              <w:rPr>
                <w:rFonts w:ascii="Arial" w:hAnsi="Arial" w:cs="Arial"/>
              </w:rPr>
              <w:t>offreert</w:t>
            </w:r>
            <w:r w:rsidRPr="00E3732A">
              <w:rPr>
                <w:rFonts w:ascii="Arial" w:hAnsi="Arial" w:cs="Arial"/>
              </w:rPr>
              <w:t xml:space="preserve"> voor de afvalstromen een separaat tarief per ton afval.</w:t>
            </w:r>
          </w:p>
          <w:p w:rsidR="005020BE" w:rsidRPr="00E3732A" w:rsidRDefault="005020BE" w:rsidP="004E044E">
            <w:pPr>
              <w:tabs>
                <w:tab w:val="left" w:pos="142"/>
              </w:tabs>
              <w:spacing w:before="90" w:line="240" w:lineRule="auto"/>
              <w:ind w:left="142"/>
              <w:rPr>
                <w:rFonts w:ascii="Arial" w:hAnsi="Arial" w:cs="Arial"/>
              </w:rPr>
            </w:pPr>
            <w:r w:rsidRPr="00E3732A">
              <w:rPr>
                <w:rFonts w:ascii="Arial" w:hAnsi="Arial" w:cs="Arial"/>
              </w:rPr>
              <w:t>Het gaat hierbij om een all-in tarief voor:</w:t>
            </w:r>
          </w:p>
          <w:p w:rsidR="005020BE" w:rsidRPr="00E3732A" w:rsidRDefault="005020BE" w:rsidP="004E044E">
            <w:pPr>
              <w:tabs>
                <w:tab w:val="left" w:pos="142"/>
              </w:tabs>
              <w:spacing w:before="90" w:line="240" w:lineRule="auto"/>
              <w:ind w:left="142"/>
              <w:rPr>
                <w:rFonts w:ascii="Arial" w:hAnsi="Arial" w:cs="Arial"/>
              </w:rPr>
            </w:pPr>
            <w:r w:rsidRPr="00E3732A">
              <w:rPr>
                <w:rFonts w:ascii="Arial" w:hAnsi="Arial" w:cs="Arial"/>
              </w:rPr>
              <w:t xml:space="preserve"> - het aanvoeren van lege containers</w:t>
            </w:r>
            <w:r>
              <w:rPr>
                <w:rFonts w:ascii="Arial" w:hAnsi="Arial" w:cs="Arial"/>
              </w:rPr>
              <w:t>;</w:t>
            </w:r>
          </w:p>
          <w:p w:rsidR="005020BE" w:rsidRPr="00E3732A" w:rsidRDefault="005020BE" w:rsidP="004E044E">
            <w:pPr>
              <w:tabs>
                <w:tab w:val="left" w:pos="142"/>
              </w:tabs>
              <w:spacing w:before="90" w:line="240" w:lineRule="auto"/>
              <w:ind w:left="142"/>
              <w:rPr>
                <w:rFonts w:ascii="Arial" w:hAnsi="Arial" w:cs="Arial"/>
              </w:rPr>
            </w:pPr>
            <w:r w:rsidRPr="00E3732A">
              <w:rPr>
                <w:rFonts w:ascii="Arial" w:hAnsi="Arial" w:cs="Arial"/>
              </w:rPr>
              <w:t xml:space="preserve"> - het ter beschikk</w:t>
            </w:r>
            <w:r>
              <w:rPr>
                <w:rFonts w:ascii="Arial" w:hAnsi="Arial" w:cs="Arial"/>
              </w:rPr>
              <w:t>ing stellen van de containers;</w:t>
            </w:r>
          </w:p>
          <w:p w:rsidR="005020BE" w:rsidRPr="00E3732A" w:rsidRDefault="005020BE" w:rsidP="004E044E">
            <w:pPr>
              <w:tabs>
                <w:tab w:val="left" w:pos="142"/>
              </w:tabs>
              <w:spacing w:before="90" w:line="240" w:lineRule="auto"/>
              <w:ind w:left="142"/>
              <w:rPr>
                <w:rFonts w:ascii="Arial" w:hAnsi="Arial" w:cs="Arial"/>
              </w:rPr>
            </w:pPr>
            <w:r w:rsidRPr="00E3732A">
              <w:rPr>
                <w:rFonts w:ascii="Arial" w:hAnsi="Arial" w:cs="Arial"/>
              </w:rPr>
              <w:t xml:space="preserve"> - het afvoeren van de gevulde containers</w:t>
            </w:r>
            <w:r>
              <w:rPr>
                <w:rFonts w:ascii="Arial" w:hAnsi="Arial" w:cs="Arial"/>
              </w:rPr>
              <w:t>;</w:t>
            </w:r>
          </w:p>
          <w:p w:rsidR="005020BE" w:rsidRPr="00E3732A" w:rsidRDefault="005020BE" w:rsidP="004E044E">
            <w:pPr>
              <w:tabs>
                <w:tab w:val="left" w:pos="142"/>
              </w:tabs>
              <w:spacing w:before="90" w:line="240" w:lineRule="auto"/>
              <w:ind w:left="142"/>
              <w:rPr>
                <w:rFonts w:ascii="Arial" w:hAnsi="Arial" w:cs="Arial"/>
              </w:rPr>
            </w:pPr>
            <w:r w:rsidRPr="00E3732A">
              <w:rPr>
                <w:rFonts w:ascii="Arial" w:hAnsi="Arial" w:cs="Arial"/>
              </w:rPr>
              <w:t xml:space="preserve"> - de verwerking van het afval</w:t>
            </w:r>
            <w:r>
              <w:rPr>
                <w:rFonts w:ascii="Arial" w:hAnsi="Arial" w:cs="Arial"/>
              </w:rPr>
              <w:t>;</w:t>
            </w:r>
          </w:p>
          <w:p w:rsidR="005020BE" w:rsidRDefault="005020BE" w:rsidP="004E044E">
            <w:pPr>
              <w:tabs>
                <w:tab w:val="left" w:pos="142"/>
              </w:tabs>
              <w:spacing w:before="90" w:line="240" w:lineRule="auto"/>
              <w:ind w:left="142"/>
              <w:rPr>
                <w:rFonts w:ascii="Arial" w:hAnsi="Arial" w:cs="Arial"/>
              </w:rPr>
            </w:pPr>
            <w:r w:rsidRPr="00E3732A">
              <w:rPr>
                <w:rFonts w:ascii="Arial" w:hAnsi="Arial" w:cs="Arial"/>
              </w:rPr>
              <w:t xml:space="preserve"> - en alle bijbehorende diensten.</w:t>
            </w:r>
          </w:p>
          <w:p w:rsidR="00690358" w:rsidRPr="00690358" w:rsidRDefault="00690358" w:rsidP="004E044E">
            <w:pPr>
              <w:tabs>
                <w:tab w:val="left" w:pos="142"/>
              </w:tabs>
              <w:spacing w:before="90" w:line="240" w:lineRule="auto"/>
              <w:ind w:left="142"/>
              <w:rPr>
                <w:rFonts w:ascii="Arial" w:hAnsi="Arial" w:cs="Arial"/>
              </w:rPr>
            </w:pPr>
          </w:p>
        </w:tc>
      </w:tr>
      <w:tr w:rsidR="005020BE" w:rsidRPr="00E502C9" w:rsidTr="005020BE">
        <w:tc>
          <w:tcPr>
            <w:tcW w:w="964" w:type="dxa"/>
            <w:tcBorders>
              <w:bottom w:val="single" w:sz="8" w:space="0" w:color="C0C0C0"/>
            </w:tcBorders>
            <w:shd w:val="clear" w:color="auto" w:fill="E6E6E6"/>
          </w:tcPr>
          <w:p w:rsidR="005020BE" w:rsidRPr="00E502C9" w:rsidRDefault="005020BE" w:rsidP="004E044E">
            <w:pPr>
              <w:numPr>
                <w:ilvl w:val="0"/>
                <w:numId w:val="4"/>
              </w:numPr>
              <w:spacing w:before="90" w:after="54" w:line="240" w:lineRule="exact"/>
              <w:ind w:left="57" w:firstLine="0"/>
              <w:rPr>
                <w:rFonts w:ascii="Arial" w:hAnsi="Arial" w:cs="Arial"/>
              </w:rPr>
            </w:pPr>
          </w:p>
        </w:tc>
        <w:tc>
          <w:tcPr>
            <w:tcW w:w="7541" w:type="dxa"/>
            <w:gridSpan w:val="2"/>
            <w:tcBorders>
              <w:bottom w:val="single" w:sz="8" w:space="0" w:color="C0C0C0"/>
            </w:tcBorders>
          </w:tcPr>
          <w:p w:rsidR="005020BE" w:rsidRPr="00E3732A" w:rsidRDefault="005020BE" w:rsidP="004E044E">
            <w:pPr>
              <w:tabs>
                <w:tab w:val="left" w:pos="142"/>
              </w:tabs>
              <w:spacing w:before="90" w:after="54"/>
              <w:ind w:left="142"/>
              <w:rPr>
                <w:rFonts w:ascii="Arial" w:hAnsi="Arial" w:cs="Arial"/>
              </w:rPr>
            </w:pPr>
            <w:r w:rsidRPr="00E3732A">
              <w:rPr>
                <w:rFonts w:ascii="Arial" w:hAnsi="Arial" w:cs="Arial"/>
              </w:rPr>
              <w:t>De geoffreerde tarieven zijn vast voor de duur van één jaar, tenzij de door de rijksoverheid opgelegde heffingen wijzigen.</w:t>
            </w:r>
          </w:p>
          <w:p w:rsidR="005020BE" w:rsidRPr="00E3732A" w:rsidRDefault="005020BE" w:rsidP="00690358">
            <w:pPr>
              <w:tabs>
                <w:tab w:val="left" w:pos="142"/>
              </w:tabs>
              <w:spacing w:before="90" w:after="54"/>
              <w:ind w:left="142"/>
              <w:rPr>
                <w:rFonts w:ascii="Arial" w:hAnsi="Arial" w:cs="Arial"/>
              </w:rPr>
            </w:pPr>
            <w:r w:rsidRPr="00FC659C">
              <w:rPr>
                <w:rFonts w:ascii="Arial" w:hAnsi="Arial" w:cs="Arial"/>
              </w:rPr>
              <w:t>De geoffreerde prijzen zijn derhalve geldig tot 3</w:t>
            </w:r>
            <w:r w:rsidR="00690358" w:rsidRPr="00FC659C">
              <w:rPr>
                <w:rFonts w:ascii="Arial" w:hAnsi="Arial" w:cs="Arial"/>
              </w:rPr>
              <w:t>1 augustus 2022</w:t>
            </w:r>
            <w:r w:rsidRPr="00FC659C">
              <w:rPr>
                <w:rFonts w:ascii="Arial" w:hAnsi="Arial" w:cs="Arial"/>
              </w:rPr>
              <w:t>.</w:t>
            </w:r>
          </w:p>
        </w:tc>
      </w:tr>
      <w:tr w:rsidR="008E03DA" w:rsidRPr="00E502C9" w:rsidTr="004E044E">
        <w:tc>
          <w:tcPr>
            <w:tcW w:w="964" w:type="dxa"/>
            <w:tcBorders>
              <w:bottom w:val="single" w:sz="8" w:space="0" w:color="C0C0C0"/>
            </w:tcBorders>
            <w:shd w:val="clear" w:color="auto" w:fill="E6E6E6"/>
          </w:tcPr>
          <w:p w:rsidR="008E03DA" w:rsidRPr="00E502C9" w:rsidRDefault="008E03DA" w:rsidP="004E044E">
            <w:pPr>
              <w:numPr>
                <w:ilvl w:val="0"/>
                <w:numId w:val="4"/>
              </w:numPr>
              <w:spacing w:before="90" w:after="54" w:line="240" w:lineRule="exact"/>
              <w:ind w:left="57" w:firstLine="0"/>
              <w:rPr>
                <w:rFonts w:ascii="Arial" w:hAnsi="Arial" w:cs="Arial"/>
              </w:rPr>
            </w:pPr>
          </w:p>
        </w:tc>
        <w:tc>
          <w:tcPr>
            <w:tcW w:w="7541" w:type="dxa"/>
            <w:gridSpan w:val="2"/>
            <w:tcBorders>
              <w:bottom w:val="single" w:sz="8" w:space="0" w:color="C0C0C0"/>
            </w:tcBorders>
          </w:tcPr>
          <w:p w:rsidR="008E03DA" w:rsidRPr="00E3732A" w:rsidRDefault="008E03DA" w:rsidP="004E044E">
            <w:pPr>
              <w:tabs>
                <w:tab w:val="left" w:pos="142"/>
              </w:tabs>
              <w:spacing w:before="90" w:after="54"/>
              <w:ind w:left="142"/>
              <w:rPr>
                <w:rFonts w:ascii="Arial" w:hAnsi="Arial" w:cs="Arial"/>
              </w:rPr>
            </w:pPr>
            <w:r w:rsidRPr="00E3732A">
              <w:rPr>
                <w:rFonts w:ascii="Arial" w:hAnsi="Arial" w:cs="Arial"/>
              </w:rPr>
              <w:t xml:space="preserve">De door onderhandeling tot stand gekomen tarieven voor een verlengingsjaar, zijn weer vast voor de duur van </w:t>
            </w:r>
            <w:r>
              <w:rPr>
                <w:rFonts w:ascii="Arial" w:hAnsi="Arial" w:cs="Arial"/>
              </w:rPr>
              <w:t xml:space="preserve">het betreffende verlengingsjaar (zie ook </w:t>
            </w:r>
            <w:r w:rsidRPr="00FC659C">
              <w:rPr>
                <w:rFonts w:ascii="Arial" w:hAnsi="Arial" w:cs="Arial"/>
                <w:i/>
              </w:rPr>
              <w:t xml:space="preserve">Eis </w:t>
            </w:r>
            <w:r w:rsidRPr="00FC659C">
              <w:rPr>
                <w:rFonts w:ascii="Arial" w:hAnsi="Arial" w:cs="Arial"/>
                <w:i/>
              </w:rPr>
              <w:fldChar w:fldCharType="begin"/>
            </w:r>
            <w:r w:rsidRPr="00FC659C">
              <w:rPr>
                <w:rFonts w:ascii="Arial" w:hAnsi="Arial" w:cs="Arial"/>
                <w:i/>
              </w:rPr>
              <w:instrText xml:space="preserve"> REF _Ref64457358 \r \h </w:instrText>
            </w:r>
            <w:r w:rsidR="00FC659C">
              <w:rPr>
                <w:rFonts w:ascii="Arial" w:hAnsi="Arial" w:cs="Arial"/>
                <w:i/>
              </w:rPr>
              <w:instrText xml:space="preserve"> \* MERGEFORMAT </w:instrText>
            </w:r>
            <w:r w:rsidRPr="00FC659C">
              <w:rPr>
                <w:rFonts w:ascii="Arial" w:hAnsi="Arial" w:cs="Arial"/>
                <w:i/>
              </w:rPr>
            </w:r>
            <w:r w:rsidRPr="00FC659C">
              <w:rPr>
                <w:rFonts w:ascii="Arial" w:hAnsi="Arial" w:cs="Arial"/>
                <w:i/>
              </w:rPr>
              <w:fldChar w:fldCharType="separate"/>
            </w:r>
            <w:r w:rsidR="009302F4">
              <w:rPr>
                <w:rFonts w:ascii="Arial" w:hAnsi="Arial" w:cs="Arial"/>
                <w:i/>
              </w:rPr>
              <w:t>24</w:t>
            </w:r>
            <w:r w:rsidRPr="00FC659C">
              <w:rPr>
                <w:rFonts w:ascii="Arial" w:hAnsi="Arial" w:cs="Arial"/>
                <w:i/>
              </w:rPr>
              <w:fldChar w:fldCharType="end"/>
            </w:r>
            <w:r>
              <w:rPr>
                <w:rFonts w:ascii="Arial" w:hAnsi="Arial" w:cs="Arial"/>
              </w:rPr>
              <w:t>)</w:t>
            </w:r>
          </w:p>
        </w:tc>
      </w:tr>
      <w:tr w:rsidR="008E03DA" w:rsidRPr="00E502C9" w:rsidTr="004E044E">
        <w:tc>
          <w:tcPr>
            <w:tcW w:w="964" w:type="dxa"/>
            <w:shd w:val="clear" w:color="auto" w:fill="E6E6E6"/>
          </w:tcPr>
          <w:p w:rsidR="008E03DA" w:rsidRPr="00E502C9" w:rsidRDefault="008E03DA" w:rsidP="004E044E">
            <w:pPr>
              <w:numPr>
                <w:ilvl w:val="0"/>
                <w:numId w:val="4"/>
              </w:numPr>
              <w:spacing w:before="90" w:after="54" w:line="240" w:lineRule="exact"/>
              <w:ind w:left="57" w:firstLine="0"/>
              <w:rPr>
                <w:rFonts w:ascii="Arial" w:hAnsi="Arial" w:cs="Arial"/>
              </w:rPr>
            </w:pPr>
            <w:bookmarkStart w:id="9" w:name="_Ref465176011"/>
          </w:p>
        </w:tc>
        <w:bookmarkEnd w:id="9"/>
        <w:tc>
          <w:tcPr>
            <w:tcW w:w="7541" w:type="dxa"/>
            <w:gridSpan w:val="2"/>
          </w:tcPr>
          <w:p w:rsidR="008E03DA" w:rsidRPr="00E3732A" w:rsidRDefault="008E03DA" w:rsidP="004E044E">
            <w:pPr>
              <w:tabs>
                <w:tab w:val="left" w:pos="142"/>
              </w:tabs>
              <w:spacing w:before="90" w:after="54"/>
              <w:ind w:left="142"/>
              <w:rPr>
                <w:rFonts w:ascii="Arial" w:hAnsi="Arial" w:cs="Arial"/>
              </w:rPr>
            </w:pPr>
            <w:r w:rsidRPr="00E3732A">
              <w:rPr>
                <w:rFonts w:ascii="Arial" w:hAnsi="Arial" w:cs="Arial"/>
              </w:rPr>
              <w:t xml:space="preserve">Alle vermelde prijzen dienen </w:t>
            </w:r>
            <w:r w:rsidRPr="00537B21">
              <w:rPr>
                <w:rFonts w:ascii="Arial" w:hAnsi="Arial" w:cs="Arial"/>
              </w:rPr>
              <w:t xml:space="preserve">gesteld te zijn in </w:t>
            </w:r>
            <w:r>
              <w:rPr>
                <w:rFonts w:ascii="Arial" w:hAnsi="Arial" w:cs="Arial"/>
              </w:rPr>
              <w:t>E</w:t>
            </w:r>
            <w:r w:rsidRPr="00537B21">
              <w:rPr>
                <w:rFonts w:ascii="Arial" w:hAnsi="Arial" w:cs="Arial"/>
              </w:rPr>
              <w:t>uro exclusief BTW en exclusief andere door de overheid opgelegde heffingen</w:t>
            </w:r>
            <w:r w:rsidR="00A66D67">
              <w:rPr>
                <w:rFonts w:ascii="Arial" w:hAnsi="Arial" w:cs="Arial"/>
              </w:rPr>
              <w:t xml:space="preserve"> Zoals afvalstoffenbelasting</w:t>
            </w:r>
          </w:p>
          <w:p w:rsidR="008E03DA" w:rsidRPr="00E3732A" w:rsidRDefault="008E03DA" w:rsidP="004E044E">
            <w:pPr>
              <w:tabs>
                <w:tab w:val="left" w:pos="142"/>
              </w:tabs>
              <w:spacing w:before="90" w:after="54"/>
              <w:ind w:left="142"/>
              <w:rPr>
                <w:rFonts w:ascii="Arial" w:hAnsi="Arial" w:cs="Arial"/>
              </w:rPr>
            </w:pPr>
            <w:r w:rsidRPr="00E3732A">
              <w:rPr>
                <w:rFonts w:ascii="Arial" w:hAnsi="Arial" w:cs="Arial"/>
              </w:rPr>
              <w:lastRenderedPageBreak/>
              <w:t>De door u aangeboden prijzen dienen inclusief alle overige kosten, zoals o.a. administratie-, verpakkings- en transportkosten te zijn.</w:t>
            </w:r>
          </w:p>
        </w:tc>
      </w:tr>
      <w:tr w:rsidR="008E03DA" w:rsidRPr="00E502C9" w:rsidTr="004E044E">
        <w:tc>
          <w:tcPr>
            <w:tcW w:w="964" w:type="dxa"/>
            <w:shd w:val="clear" w:color="auto" w:fill="E6E6E6"/>
          </w:tcPr>
          <w:p w:rsidR="008E03DA" w:rsidRPr="00E502C9" w:rsidRDefault="008E03DA" w:rsidP="004E044E">
            <w:pPr>
              <w:numPr>
                <w:ilvl w:val="0"/>
                <w:numId w:val="4"/>
              </w:numPr>
              <w:spacing w:before="90" w:after="54" w:line="240" w:lineRule="exact"/>
              <w:ind w:left="57" w:firstLine="0"/>
              <w:rPr>
                <w:rFonts w:ascii="Arial" w:hAnsi="Arial" w:cs="Arial"/>
              </w:rPr>
            </w:pPr>
            <w:bookmarkStart w:id="10" w:name="_Ref455483890"/>
          </w:p>
        </w:tc>
        <w:bookmarkEnd w:id="10"/>
        <w:tc>
          <w:tcPr>
            <w:tcW w:w="7541" w:type="dxa"/>
            <w:gridSpan w:val="2"/>
          </w:tcPr>
          <w:p w:rsidR="008E03DA" w:rsidRPr="00537B21" w:rsidRDefault="008E03DA" w:rsidP="004E044E">
            <w:pPr>
              <w:tabs>
                <w:tab w:val="left" w:pos="142"/>
              </w:tabs>
              <w:spacing w:before="90" w:after="54"/>
              <w:ind w:left="142"/>
              <w:rPr>
                <w:rFonts w:ascii="Arial" w:hAnsi="Arial" w:cs="Arial"/>
              </w:rPr>
            </w:pPr>
            <w:r w:rsidRPr="00537B21">
              <w:rPr>
                <w:rFonts w:ascii="Arial" w:hAnsi="Arial" w:cs="Arial"/>
              </w:rPr>
              <w:t xml:space="preserve">De in </w:t>
            </w:r>
            <w:r w:rsidRPr="00FC659C">
              <w:rPr>
                <w:rFonts w:ascii="Arial" w:hAnsi="Arial" w:cs="Arial"/>
                <w:i/>
              </w:rPr>
              <w:t xml:space="preserve">Eis </w:t>
            </w:r>
            <w:r w:rsidRPr="00FC659C">
              <w:rPr>
                <w:rFonts w:ascii="Arial" w:hAnsi="Arial" w:cs="Arial"/>
                <w:i/>
              </w:rPr>
              <w:fldChar w:fldCharType="begin"/>
            </w:r>
            <w:r w:rsidRPr="00FC659C">
              <w:rPr>
                <w:rFonts w:ascii="Arial" w:hAnsi="Arial" w:cs="Arial"/>
                <w:i/>
              </w:rPr>
              <w:instrText xml:space="preserve"> REF _Ref465176011 \r \h  \* MERGEFORMAT </w:instrText>
            </w:r>
            <w:r w:rsidRPr="00FC659C">
              <w:rPr>
                <w:rFonts w:ascii="Arial" w:hAnsi="Arial" w:cs="Arial"/>
                <w:i/>
              </w:rPr>
            </w:r>
            <w:r w:rsidRPr="00FC659C">
              <w:rPr>
                <w:rFonts w:ascii="Arial" w:hAnsi="Arial" w:cs="Arial"/>
                <w:i/>
              </w:rPr>
              <w:fldChar w:fldCharType="separate"/>
            </w:r>
            <w:r w:rsidR="009302F4">
              <w:rPr>
                <w:rFonts w:ascii="Arial" w:hAnsi="Arial" w:cs="Arial"/>
                <w:i/>
              </w:rPr>
              <w:t>20</w:t>
            </w:r>
            <w:r w:rsidRPr="00FC659C">
              <w:rPr>
                <w:rFonts w:ascii="Arial" w:hAnsi="Arial" w:cs="Arial"/>
                <w:i/>
              </w:rPr>
              <w:fldChar w:fldCharType="end"/>
            </w:r>
            <w:r w:rsidRPr="00537B21">
              <w:rPr>
                <w:rFonts w:ascii="Arial" w:hAnsi="Arial" w:cs="Arial"/>
              </w:rPr>
              <w:t xml:space="preserve"> genoemde </w:t>
            </w:r>
            <w:r w:rsidRPr="00FC659C">
              <w:rPr>
                <w:rFonts w:ascii="Arial" w:hAnsi="Arial" w:cs="Arial"/>
                <w:i/>
              </w:rPr>
              <w:t>‘door de overheid opgelegde heffingen’</w:t>
            </w:r>
            <w:r w:rsidRPr="00537B21">
              <w:rPr>
                <w:rFonts w:ascii="Arial" w:hAnsi="Arial" w:cs="Arial"/>
              </w:rPr>
              <w:t>, zoals bijvoorbeeld Afvalstoffenbelasting, mag door de opdrachtnemer alleen worden doorberekend voor het percentage van de afvalstroom waarop die heffing van toepassing is.</w:t>
            </w:r>
          </w:p>
          <w:p w:rsidR="008E03DA" w:rsidRPr="00F10EC0" w:rsidRDefault="008E03DA" w:rsidP="004E044E">
            <w:pPr>
              <w:tabs>
                <w:tab w:val="left" w:pos="142"/>
              </w:tabs>
              <w:spacing w:before="90" w:after="54"/>
              <w:ind w:left="142"/>
              <w:rPr>
                <w:rFonts w:ascii="Arial" w:hAnsi="Arial" w:cs="Arial"/>
                <w:highlight w:val="yellow"/>
              </w:rPr>
            </w:pPr>
            <w:r w:rsidRPr="00537B21">
              <w:rPr>
                <w:rFonts w:ascii="Arial" w:hAnsi="Arial" w:cs="Arial"/>
              </w:rPr>
              <w:t xml:space="preserve">Door </w:t>
            </w:r>
            <w:proofErr w:type="spellStart"/>
            <w:r w:rsidRPr="00537B21">
              <w:rPr>
                <w:rFonts w:ascii="Arial" w:hAnsi="Arial" w:cs="Arial"/>
              </w:rPr>
              <w:t>nascheiding</w:t>
            </w:r>
            <w:proofErr w:type="spellEnd"/>
            <w:r w:rsidRPr="00537B21">
              <w:rPr>
                <w:rFonts w:ascii="Arial" w:hAnsi="Arial" w:cs="Arial"/>
              </w:rPr>
              <w:t xml:space="preserve"> van Grof Huishoudelijk Afval wordt slechts een percentage van die afvalstroom daadwerkelijk verbrandt of gestort.</w:t>
            </w:r>
          </w:p>
        </w:tc>
      </w:tr>
      <w:tr w:rsidR="00065037" w:rsidRPr="00E502C9" w:rsidTr="004E044E">
        <w:trPr>
          <w:trHeight w:val="397"/>
        </w:trPr>
        <w:tc>
          <w:tcPr>
            <w:tcW w:w="8505" w:type="dxa"/>
            <w:gridSpan w:val="3"/>
            <w:tcBorders>
              <w:top w:val="single" w:sz="8" w:space="0" w:color="C0C0C0"/>
            </w:tcBorders>
            <w:shd w:val="clear" w:color="auto" w:fill="E6E6E6"/>
            <w:vAlign w:val="center"/>
          </w:tcPr>
          <w:p w:rsidR="00065037" w:rsidRPr="00E502C9" w:rsidRDefault="00065037" w:rsidP="00065037">
            <w:pPr>
              <w:pStyle w:val="Default"/>
              <w:ind w:left="114" w:right="-28"/>
              <w:rPr>
                <w:rFonts w:ascii="Arial" w:hAnsi="Arial" w:cs="Arial"/>
                <w:b/>
                <w:bCs/>
                <w:sz w:val="20"/>
                <w:szCs w:val="20"/>
              </w:rPr>
            </w:pPr>
            <w:r>
              <w:rPr>
                <w:rFonts w:ascii="Arial" w:hAnsi="Arial" w:cs="Arial"/>
                <w:b/>
                <w:bCs/>
                <w:sz w:val="20"/>
                <w:szCs w:val="20"/>
              </w:rPr>
              <w:t>Overeenkomst</w:t>
            </w:r>
          </w:p>
        </w:tc>
      </w:tr>
      <w:tr w:rsidR="00C30E71" w:rsidRPr="00C30E71" w:rsidTr="004E044E">
        <w:tc>
          <w:tcPr>
            <w:tcW w:w="964" w:type="dxa"/>
            <w:shd w:val="clear" w:color="auto" w:fill="E6E6E6"/>
          </w:tcPr>
          <w:p w:rsidR="00065037" w:rsidRPr="00C30E71" w:rsidRDefault="00065037" w:rsidP="004E044E">
            <w:pPr>
              <w:numPr>
                <w:ilvl w:val="0"/>
                <w:numId w:val="4"/>
              </w:numPr>
              <w:spacing w:before="90" w:after="54" w:line="240" w:lineRule="exact"/>
              <w:ind w:left="57" w:firstLine="0"/>
              <w:rPr>
                <w:rFonts w:ascii="Arial" w:hAnsi="Arial" w:cs="Arial"/>
              </w:rPr>
            </w:pPr>
          </w:p>
        </w:tc>
        <w:tc>
          <w:tcPr>
            <w:tcW w:w="7541" w:type="dxa"/>
            <w:gridSpan w:val="2"/>
          </w:tcPr>
          <w:p w:rsidR="00065037" w:rsidRPr="00C30E71" w:rsidRDefault="00065037" w:rsidP="00690358">
            <w:pPr>
              <w:tabs>
                <w:tab w:val="left" w:pos="142"/>
              </w:tabs>
              <w:spacing w:before="90" w:after="54"/>
              <w:ind w:left="142"/>
              <w:rPr>
                <w:rFonts w:ascii="Arial" w:hAnsi="Arial" w:cs="Arial"/>
              </w:rPr>
            </w:pPr>
            <w:r w:rsidRPr="00C30E71">
              <w:rPr>
                <w:rFonts w:ascii="Arial" w:hAnsi="Arial" w:cs="Arial"/>
              </w:rPr>
              <w:t xml:space="preserve">De overeenkomst heeft een looptijd van één (1) jaar, gaat in op 1 </w:t>
            </w:r>
            <w:r w:rsidR="00690358">
              <w:rPr>
                <w:rFonts w:ascii="Arial" w:hAnsi="Arial" w:cs="Arial"/>
              </w:rPr>
              <w:t xml:space="preserve">september 2021 en eindigt op 31 augustus </w:t>
            </w:r>
            <w:r w:rsidRPr="00C30E71">
              <w:rPr>
                <w:rFonts w:ascii="Arial" w:hAnsi="Arial" w:cs="Arial"/>
              </w:rPr>
              <w:t>2022.</w:t>
            </w:r>
          </w:p>
        </w:tc>
      </w:tr>
      <w:tr w:rsidR="00C30E71" w:rsidRPr="00C30E71" w:rsidTr="004E044E">
        <w:tc>
          <w:tcPr>
            <w:tcW w:w="964" w:type="dxa"/>
            <w:shd w:val="clear" w:color="auto" w:fill="E6E6E6"/>
          </w:tcPr>
          <w:p w:rsidR="00065037" w:rsidRPr="00C30E71" w:rsidRDefault="00065037" w:rsidP="004E044E">
            <w:pPr>
              <w:numPr>
                <w:ilvl w:val="0"/>
                <w:numId w:val="4"/>
              </w:numPr>
              <w:spacing w:before="90" w:after="54" w:line="240" w:lineRule="exact"/>
              <w:ind w:left="57" w:firstLine="0"/>
              <w:rPr>
                <w:rFonts w:ascii="Arial" w:hAnsi="Arial" w:cs="Arial"/>
              </w:rPr>
            </w:pPr>
          </w:p>
        </w:tc>
        <w:tc>
          <w:tcPr>
            <w:tcW w:w="7541" w:type="dxa"/>
            <w:gridSpan w:val="2"/>
          </w:tcPr>
          <w:p w:rsidR="00065037" w:rsidRPr="00C30E71" w:rsidRDefault="00065037" w:rsidP="00065037">
            <w:pPr>
              <w:tabs>
                <w:tab w:val="left" w:pos="142"/>
              </w:tabs>
              <w:spacing w:before="90" w:after="54"/>
              <w:ind w:left="142"/>
              <w:rPr>
                <w:rFonts w:ascii="Arial" w:hAnsi="Arial" w:cs="Arial"/>
              </w:rPr>
            </w:pPr>
            <w:r w:rsidRPr="00C30E71">
              <w:rPr>
                <w:rFonts w:ascii="Arial" w:hAnsi="Arial" w:cs="Arial"/>
              </w:rPr>
              <w:t>De overeenkomst kent na de initiële looptijd de mogelijkheid om de overeenkomst drie keer te verlengen met één jaar.</w:t>
            </w:r>
          </w:p>
        </w:tc>
      </w:tr>
      <w:tr w:rsidR="005020BE" w:rsidRPr="00E502C9" w:rsidTr="005020BE">
        <w:tc>
          <w:tcPr>
            <w:tcW w:w="964" w:type="dxa"/>
            <w:tcBorders>
              <w:bottom w:val="single" w:sz="8" w:space="0" w:color="C0C0C0"/>
            </w:tcBorders>
            <w:shd w:val="clear" w:color="auto" w:fill="E6E6E6"/>
          </w:tcPr>
          <w:p w:rsidR="005020BE" w:rsidRPr="00E502C9" w:rsidRDefault="005020BE" w:rsidP="004E044E">
            <w:pPr>
              <w:numPr>
                <w:ilvl w:val="0"/>
                <w:numId w:val="4"/>
              </w:numPr>
              <w:spacing w:before="90" w:after="54" w:line="240" w:lineRule="exact"/>
              <w:ind w:left="57" w:firstLine="0"/>
              <w:rPr>
                <w:rFonts w:ascii="Arial" w:hAnsi="Arial" w:cs="Arial"/>
              </w:rPr>
            </w:pPr>
            <w:bookmarkStart w:id="11" w:name="_Ref64457358"/>
          </w:p>
        </w:tc>
        <w:bookmarkEnd w:id="11"/>
        <w:tc>
          <w:tcPr>
            <w:tcW w:w="7541" w:type="dxa"/>
            <w:gridSpan w:val="2"/>
            <w:tcBorders>
              <w:bottom w:val="single" w:sz="8" w:space="0" w:color="C0C0C0"/>
            </w:tcBorders>
          </w:tcPr>
          <w:p w:rsidR="005020BE" w:rsidRPr="00E3732A" w:rsidRDefault="005020BE" w:rsidP="004E044E">
            <w:pPr>
              <w:tabs>
                <w:tab w:val="left" w:pos="142"/>
              </w:tabs>
              <w:spacing w:before="90" w:after="54"/>
              <w:ind w:left="142"/>
              <w:rPr>
                <w:rFonts w:ascii="Arial" w:hAnsi="Arial" w:cs="Arial"/>
              </w:rPr>
            </w:pPr>
            <w:r w:rsidRPr="00E3732A">
              <w:rPr>
                <w:rFonts w:ascii="Arial" w:hAnsi="Arial" w:cs="Arial"/>
              </w:rPr>
              <w:t>De drie optionele verlengingen van de (raam)overeenkomst met één jaar vinden al dan niet plaats na onderhandelingen over de te handelen afvalstromen en de tarieven in het verlengingsjaar.</w:t>
            </w:r>
          </w:p>
          <w:p w:rsidR="005020BE" w:rsidRPr="00E3732A" w:rsidRDefault="005020BE" w:rsidP="004E044E">
            <w:pPr>
              <w:tabs>
                <w:tab w:val="left" w:pos="142"/>
              </w:tabs>
              <w:spacing w:before="90" w:after="54"/>
              <w:ind w:left="142"/>
              <w:rPr>
                <w:rFonts w:ascii="Arial" w:hAnsi="Arial" w:cs="Arial"/>
              </w:rPr>
            </w:pPr>
            <w:r w:rsidRPr="00E3732A">
              <w:rPr>
                <w:rFonts w:ascii="Arial" w:hAnsi="Arial" w:cs="Arial"/>
              </w:rPr>
              <w:t xml:space="preserve">Wanneer de tarieven door opdrachtgever niet marktconform geacht worden, zal geen gebruik gemaakt worden van de verlengingsmogelijkheid. </w:t>
            </w:r>
          </w:p>
        </w:tc>
      </w:tr>
      <w:tr w:rsidR="005020BE" w:rsidRPr="00E502C9" w:rsidTr="005020BE">
        <w:trPr>
          <w:trHeight w:val="397"/>
        </w:trPr>
        <w:tc>
          <w:tcPr>
            <w:tcW w:w="8505" w:type="dxa"/>
            <w:gridSpan w:val="3"/>
            <w:tcBorders>
              <w:top w:val="single" w:sz="8" w:space="0" w:color="C0C0C0"/>
            </w:tcBorders>
            <w:shd w:val="clear" w:color="auto" w:fill="E6E6E6"/>
            <w:vAlign w:val="center"/>
          </w:tcPr>
          <w:p w:rsidR="005020BE" w:rsidRPr="00E502C9" w:rsidRDefault="005020BE" w:rsidP="004E044E">
            <w:pPr>
              <w:pStyle w:val="Default"/>
              <w:ind w:left="114" w:right="-28"/>
              <w:rPr>
                <w:rFonts w:ascii="Arial" w:hAnsi="Arial" w:cs="Arial"/>
                <w:b/>
                <w:bCs/>
                <w:sz w:val="20"/>
                <w:szCs w:val="20"/>
              </w:rPr>
            </w:pPr>
            <w:r>
              <w:rPr>
                <w:rFonts w:ascii="Arial" w:hAnsi="Arial" w:cs="Arial"/>
                <w:b/>
                <w:bCs/>
                <w:sz w:val="20"/>
                <w:szCs w:val="20"/>
              </w:rPr>
              <w:t>Facturering</w:t>
            </w:r>
          </w:p>
        </w:tc>
      </w:tr>
      <w:tr w:rsidR="005020BE" w:rsidRPr="00E502C9" w:rsidTr="005020BE">
        <w:tc>
          <w:tcPr>
            <w:tcW w:w="964" w:type="dxa"/>
            <w:shd w:val="clear" w:color="auto" w:fill="E6E6E6"/>
          </w:tcPr>
          <w:p w:rsidR="005020BE" w:rsidRPr="00E502C9" w:rsidRDefault="005020BE" w:rsidP="004E044E">
            <w:pPr>
              <w:numPr>
                <w:ilvl w:val="0"/>
                <w:numId w:val="4"/>
              </w:numPr>
              <w:spacing w:before="90" w:after="54" w:line="240" w:lineRule="exact"/>
              <w:ind w:left="57" w:firstLine="0"/>
              <w:rPr>
                <w:rFonts w:ascii="Arial" w:hAnsi="Arial" w:cs="Arial"/>
              </w:rPr>
            </w:pPr>
          </w:p>
        </w:tc>
        <w:tc>
          <w:tcPr>
            <w:tcW w:w="7541" w:type="dxa"/>
            <w:gridSpan w:val="2"/>
          </w:tcPr>
          <w:p w:rsidR="005020BE" w:rsidRPr="00E3732A" w:rsidRDefault="005020BE" w:rsidP="004E044E">
            <w:pPr>
              <w:tabs>
                <w:tab w:val="left" w:pos="142"/>
              </w:tabs>
              <w:spacing w:before="90" w:after="54"/>
              <w:ind w:left="142"/>
              <w:rPr>
                <w:rFonts w:ascii="Arial" w:hAnsi="Arial" w:cs="Arial"/>
              </w:rPr>
            </w:pPr>
            <w:r w:rsidRPr="00E3732A">
              <w:rPr>
                <w:rFonts w:ascii="Arial" w:hAnsi="Arial" w:cs="Arial"/>
              </w:rPr>
              <w:t>Opdrachtnemer factureert achteraf na elke maand. Binnen een periode van 15 dagen na afloop van de betreffende maand.</w:t>
            </w:r>
            <w:r>
              <w:rPr>
                <w:rFonts w:ascii="Arial" w:hAnsi="Arial" w:cs="Arial"/>
              </w:rPr>
              <w:br/>
              <w:t>Slechts na overleg én overeenstemming met opdrachtgever is een andere factureringsfrequentie mogelijk.</w:t>
            </w:r>
          </w:p>
        </w:tc>
      </w:tr>
      <w:tr w:rsidR="005020BE" w:rsidRPr="00E502C9" w:rsidTr="005020BE">
        <w:tc>
          <w:tcPr>
            <w:tcW w:w="964" w:type="dxa"/>
            <w:shd w:val="clear" w:color="auto" w:fill="E6E6E6"/>
          </w:tcPr>
          <w:p w:rsidR="005020BE" w:rsidRPr="00E502C9" w:rsidRDefault="005020BE" w:rsidP="004E044E">
            <w:pPr>
              <w:numPr>
                <w:ilvl w:val="0"/>
                <w:numId w:val="4"/>
              </w:numPr>
              <w:spacing w:before="90" w:after="54" w:line="240" w:lineRule="exact"/>
              <w:ind w:left="57" w:firstLine="0"/>
              <w:rPr>
                <w:rFonts w:ascii="Arial" w:hAnsi="Arial" w:cs="Arial"/>
              </w:rPr>
            </w:pPr>
          </w:p>
        </w:tc>
        <w:tc>
          <w:tcPr>
            <w:tcW w:w="7541" w:type="dxa"/>
            <w:gridSpan w:val="2"/>
          </w:tcPr>
          <w:p w:rsidR="005020BE" w:rsidRPr="00E3732A" w:rsidRDefault="005020BE" w:rsidP="004E044E">
            <w:pPr>
              <w:tabs>
                <w:tab w:val="left" w:pos="142"/>
              </w:tabs>
              <w:spacing w:before="90" w:after="54"/>
              <w:ind w:left="142"/>
              <w:rPr>
                <w:rFonts w:ascii="Arial" w:hAnsi="Arial" w:cs="Arial"/>
              </w:rPr>
            </w:pPr>
            <w:r w:rsidRPr="00E3732A">
              <w:rPr>
                <w:rFonts w:ascii="Arial" w:hAnsi="Arial" w:cs="Arial"/>
              </w:rPr>
              <w:t>De facturen worden begeleid van de weegbonnen van de afgevoerde hoeveelheden afval.</w:t>
            </w:r>
          </w:p>
        </w:tc>
      </w:tr>
      <w:tr w:rsidR="005020BE" w:rsidRPr="00E502C9" w:rsidTr="005020BE">
        <w:tc>
          <w:tcPr>
            <w:tcW w:w="964" w:type="dxa"/>
            <w:shd w:val="clear" w:color="auto" w:fill="E6E6E6"/>
          </w:tcPr>
          <w:p w:rsidR="005020BE" w:rsidRPr="00E502C9" w:rsidRDefault="005020BE" w:rsidP="004E044E">
            <w:pPr>
              <w:numPr>
                <w:ilvl w:val="0"/>
                <w:numId w:val="4"/>
              </w:numPr>
              <w:spacing w:before="90" w:after="54" w:line="240" w:lineRule="exact"/>
              <w:ind w:left="57" w:firstLine="0"/>
              <w:rPr>
                <w:rFonts w:ascii="Arial" w:hAnsi="Arial" w:cs="Arial"/>
              </w:rPr>
            </w:pPr>
          </w:p>
        </w:tc>
        <w:tc>
          <w:tcPr>
            <w:tcW w:w="7541" w:type="dxa"/>
            <w:gridSpan w:val="2"/>
          </w:tcPr>
          <w:p w:rsidR="005020BE" w:rsidRPr="00E3732A" w:rsidRDefault="005020BE" w:rsidP="004E044E">
            <w:pPr>
              <w:tabs>
                <w:tab w:val="left" w:pos="142"/>
              </w:tabs>
              <w:spacing w:before="90" w:after="54"/>
              <w:ind w:left="142"/>
              <w:rPr>
                <w:rFonts w:ascii="Arial" w:hAnsi="Arial" w:cs="Arial"/>
              </w:rPr>
            </w:pPr>
            <w:r>
              <w:rPr>
                <w:rFonts w:ascii="Arial" w:hAnsi="Arial" w:cs="Arial"/>
              </w:rPr>
              <w:t xml:space="preserve">De </w:t>
            </w:r>
            <w:r w:rsidRPr="00E3732A">
              <w:rPr>
                <w:rFonts w:ascii="Arial" w:hAnsi="Arial" w:cs="Arial"/>
              </w:rPr>
              <w:t xml:space="preserve">ondernemer </w:t>
            </w:r>
            <w:r>
              <w:rPr>
                <w:rFonts w:ascii="Arial" w:hAnsi="Arial" w:cs="Arial"/>
              </w:rPr>
              <w:t xml:space="preserve">dient </w:t>
            </w:r>
            <w:r w:rsidRPr="00E3732A">
              <w:rPr>
                <w:rFonts w:ascii="Arial" w:hAnsi="Arial" w:cs="Arial"/>
              </w:rPr>
              <w:t>de factuurgegevens digita</w:t>
            </w:r>
            <w:r>
              <w:rPr>
                <w:rFonts w:ascii="Arial" w:hAnsi="Arial" w:cs="Arial"/>
              </w:rPr>
              <w:t>a</w:t>
            </w:r>
            <w:r w:rsidRPr="00E3732A">
              <w:rPr>
                <w:rFonts w:ascii="Arial" w:hAnsi="Arial" w:cs="Arial"/>
              </w:rPr>
              <w:t>l</w:t>
            </w:r>
            <w:r>
              <w:rPr>
                <w:rFonts w:ascii="Arial" w:hAnsi="Arial" w:cs="Arial"/>
              </w:rPr>
              <w:t xml:space="preserve"> </w:t>
            </w:r>
            <w:r w:rsidRPr="00E3732A">
              <w:rPr>
                <w:rFonts w:ascii="Arial" w:hAnsi="Arial" w:cs="Arial"/>
              </w:rPr>
              <w:t xml:space="preserve">(per e-mail) in een voor de aanbestedende dienst leesbaar en vooraf overeengekomen format ter beschikking te stellen. </w:t>
            </w:r>
          </w:p>
        </w:tc>
      </w:tr>
      <w:tr w:rsidR="005020BE" w:rsidRPr="00E502C9" w:rsidTr="004E044E">
        <w:tc>
          <w:tcPr>
            <w:tcW w:w="993" w:type="dxa"/>
            <w:gridSpan w:val="2"/>
            <w:shd w:val="clear" w:color="auto" w:fill="E6E6E6"/>
          </w:tcPr>
          <w:p w:rsidR="005020BE" w:rsidRPr="00FC4BC2" w:rsidRDefault="005020BE" w:rsidP="005020BE">
            <w:pPr>
              <w:numPr>
                <w:ilvl w:val="0"/>
                <w:numId w:val="4"/>
              </w:numPr>
              <w:tabs>
                <w:tab w:val="clear" w:pos="936"/>
                <w:tab w:val="num" w:pos="1077"/>
              </w:tabs>
              <w:spacing w:before="90" w:after="54" w:line="240" w:lineRule="exact"/>
              <w:ind w:left="57" w:firstLine="0"/>
              <w:rPr>
                <w:rFonts w:ascii="Arial" w:hAnsi="Arial" w:cs="Arial"/>
              </w:rPr>
            </w:pPr>
          </w:p>
        </w:tc>
        <w:tc>
          <w:tcPr>
            <w:tcW w:w="7512" w:type="dxa"/>
          </w:tcPr>
          <w:p w:rsidR="005020BE" w:rsidRPr="00FC4BC2" w:rsidRDefault="005020BE" w:rsidP="004E044E">
            <w:pPr>
              <w:tabs>
                <w:tab w:val="left" w:pos="142"/>
              </w:tabs>
              <w:spacing w:before="90" w:after="54"/>
              <w:ind w:left="142"/>
              <w:rPr>
                <w:rFonts w:ascii="Arial" w:hAnsi="Arial" w:cs="Arial"/>
              </w:rPr>
            </w:pPr>
            <w:r w:rsidRPr="00FC4BC2">
              <w:rPr>
                <w:rFonts w:ascii="Arial" w:hAnsi="Arial" w:cs="Arial"/>
              </w:rPr>
              <w:t xml:space="preserve">Op de factuur dient </w:t>
            </w:r>
            <w:r>
              <w:rPr>
                <w:rFonts w:ascii="Arial" w:hAnsi="Arial" w:cs="Arial"/>
              </w:rPr>
              <w:t xml:space="preserve">o.a. </w:t>
            </w:r>
            <w:r w:rsidRPr="00FC4BC2">
              <w:rPr>
                <w:rFonts w:ascii="Arial" w:hAnsi="Arial" w:cs="Arial"/>
              </w:rPr>
              <w:t>vermeld te worden ‘</w:t>
            </w:r>
            <w:r w:rsidRPr="0009695B">
              <w:rPr>
                <w:rFonts w:ascii="Arial" w:hAnsi="Arial" w:cs="Arial"/>
                <w:i/>
              </w:rPr>
              <w:t>routenummer 503001’</w:t>
            </w:r>
          </w:p>
        </w:tc>
      </w:tr>
      <w:tr w:rsidR="005020BE" w:rsidRPr="00465DAB" w:rsidTr="004E044E">
        <w:tc>
          <w:tcPr>
            <w:tcW w:w="993" w:type="dxa"/>
            <w:gridSpan w:val="2"/>
            <w:shd w:val="clear" w:color="auto" w:fill="E6E6E6"/>
          </w:tcPr>
          <w:p w:rsidR="005020BE" w:rsidRPr="00465DAB" w:rsidRDefault="005020BE" w:rsidP="004E044E">
            <w:pPr>
              <w:numPr>
                <w:ilvl w:val="0"/>
                <w:numId w:val="4"/>
              </w:numPr>
              <w:spacing w:before="90" w:after="54" w:line="240" w:lineRule="exact"/>
              <w:ind w:left="57" w:firstLine="0"/>
              <w:rPr>
                <w:rFonts w:ascii="Arial" w:hAnsi="Arial" w:cs="Arial"/>
              </w:rPr>
            </w:pPr>
            <w:bookmarkStart w:id="12" w:name="_Ref512944955"/>
          </w:p>
        </w:tc>
        <w:bookmarkEnd w:id="12"/>
        <w:tc>
          <w:tcPr>
            <w:tcW w:w="7512" w:type="dxa"/>
          </w:tcPr>
          <w:p w:rsidR="005020BE" w:rsidRPr="00465DAB" w:rsidRDefault="005020BE" w:rsidP="004E044E">
            <w:pPr>
              <w:tabs>
                <w:tab w:val="left" w:pos="142"/>
              </w:tabs>
              <w:spacing w:before="90" w:after="54"/>
              <w:ind w:left="142"/>
              <w:rPr>
                <w:rFonts w:ascii="Arial" w:hAnsi="Arial" w:cs="Arial"/>
              </w:rPr>
            </w:pPr>
            <w:r w:rsidRPr="00465DAB">
              <w:rPr>
                <w:rFonts w:ascii="Arial" w:hAnsi="Arial" w:cs="Arial"/>
                <w:iCs/>
                <w:szCs w:val="20"/>
              </w:rPr>
              <w:t xml:space="preserve">De gemeente Peel en Maas </w:t>
            </w:r>
            <w:r>
              <w:rPr>
                <w:rFonts w:ascii="Arial" w:hAnsi="Arial" w:cs="Arial"/>
                <w:iCs/>
                <w:szCs w:val="20"/>
              </w:rPr>
              <w:t xml:space="preserve">ontvangt bij voorkeur </w:t>
            </w:r>
            <w:r w:rsidRPr="00A14851">
              <w:rPr>
                <w:rFonts w:ascii="Arial" w:hAnsi="Arial" w:cs="Arial"/>
                <w:b/>
                <w:iCs/>
                <w:szCs w:val="20"/>
              </w:rPr>
              <w:t>e-facturen</w:t>
            </w:r>
            <w:r w:rsidRPr="00465DAB">
              <w:rPr>
                <w:rFonts w:ascii="Arial" w:hAnsi="Arial" w:cs="Arial"/>
                <w:iCs/>
                <w:szCs w:val="20"/>
              </w:rPr>
              <w:t xml:space="preserve"> </w:t>
            </w:r>
            <w:r>
              <w:rPr>
                <w:rFonts w:ascii="Arial" w:hAnsi="Arial" w:cs="Arial"/>
                <w:iCs/>
                <w:szCs w:val="20"/>
              </w:rPr>
              <w:t xml:space="preserve">via </w:t>
            </w:r>
            <w:r w:rsidRPr="00465DAB">
              <w:rPr>
                <w:rFonts w:ascii="Arial" w:hAnsi="Arial" w:cs="Arial"/>
                <w:iCs/>
                <w:szCs w:val="20"/>
              </w:rPr>
              <w:t xml:space="preserve">Full </w:t>
            </w:r>
            <w:proofErr w:type="spellStart"/>
            <w:r w:rsidRPr="00465DAB">
              <w:rPr>
                <w:rFonts w:ascii="Arial" w:hAnsi="Arial" w:cs="Arial"/>
                <w:iCs/>
                <w:szCs w:val="20"/>
              </w:rPr>
              <w:t>Simpler</w:t>
            </w:r>
            <w:proofErr w:type="spellEnd"/>
            <w:r w:rsidRPr="00465DAB">
              <w:rPr>
                <w:rFonts w:ascii="Arial" w:hAnsi="Arial" w:cs="Arial"/>
                <w:iCs/>
                <w:szCs w:val="20"/>
              </w:rPr>
              <w:t xml:space="preserve"> </w:t>
            </w:r>
            <w:proofErr w:type="spellStart"/>
            <w:r w:rsidRPr="00465DAB">
              <w:rPr>
                <w:rFonts w:ascii="Arial" w:hAnsi="Arial" w:cs="Arial"/>
                <w:iCs/>
                <w:szCs w:val="20"/>
              </w:rPr>
              <w:t>Invoicing</w:t>
            </w:r>
            <w:proofErr w:type="spellEnd"/>
            <w:r w:rsidRPr="00465DAB">
              <w:rPr>
                <w:rFonts w:ascii="Arial" w:hAnsi="Arial" w:cs="Arial"/>
                <w:iCs/>
                <w:szCs w:val="20"/>
              </w:rPr>
              <w:t xml:space="preserve"> (</w:t>
            </w:r>
            <w:proofErr w:type="spellStart"/>
            <w:r w:rsidRPr="00465DAB">
              <w:rPr>
                <w:rFonts w:ascii="Arial" w:hAnsi="Arial" w:cs="Arial"/>
                <w:iCs/>
                <w:szCs w:val="20"/>
              </w:rPr>
              <w:t>Peppol</w:t>
            </w:r>
            <w:proofErr w:type="spellEnd"/>
            <w:r w:rsidRPr="00465DAB">
              <w:rPr>
                <w:rFonts w:ascii="Arial" w:hAnsi="Arial" w:cs="Arial"/>
                <w:iCs/>
                <w:szCs w:val="20"/>
              </w:rPr>
              <w:t xml:space="preserve"> gateway).</w:t>
            </w:r>
          </w:p>
        </w:tc>
      </w:tr>
      <w:tr w:rsidR="005020BE" w:rsidRPr="00465DAB" w:rsidTr="004E044E">
        <w:tc>
          <w:tcPr>
            <w:tcW w:w="993" w:type="dxa"/>
            <w:gridSpan w:val="2"/>
            <w:shd w:val="clear" w:color="auto" w:fill="E6E6E6"/>
          </w:tcPr>
          <w:p w:rsidR="005020BE" w:rsidRPr="00465DAB" w:rsidRDefault="005020BE" w:rsidP="004E044E">
            <w:pPr>
              <w:numPr>
                <w:ilvl w:val="0"/>
                <w:numId w:val="4"/>
              </w:numPr>
              <w:spacing w:before="90" w:after="54" w:line="240" w:lineRule="exact"/>
              <w:ind w:left="57" w:firstLine="0"/>
              <w:rPr>
                <w:rFonts w:ascii="Arial" w:hAnsi="Arial" w:cs="Arial"/>
              </w:rPr>
            </w:pPr>
          </w:p>
        </w:tc>
        <w:tc>
          <w:tcPr>
            <w:tcW w:w="7512" w:type="dxa"/>
          </w:tcPr>
          <w:p w:rsidR="005020BE" w:rsidRPr="00465DAB" w:rsidRDefault="005020BE" w:rsidP="004E044E">
            <w:pPr>
              <w:tabs>
                <w:tab w:val="left" w:pos="142"/>
              </w:tabs>
              <w:spacing w:before="90" w:after="54"/>
              <w:ind w:left="142"/>
              <w:rPr>
                <w:rFonts w:ascii="Arial" w:hAnsi="Arial" w:cs="Arial"/>
              </w:rPr>
            </w:pPr>
            <w:r>
              <w:rPr>
                <w:rFonts w:ascii="Arial" w:hAnsi="Arial" w:cs="Arial"/>
                <w:iCs/>
                <w:szCs w:val="20"/>
              </w:rPr>
              <w:t xml:space="preserve">Als alternatief voor de onder </w:t>
            </w:r>
            <w:r w:rsidRPr="00A11BFC">
              <w:rPr>
                <w:rFonts w:ascii="Arial" w:hAnsi="Arial" w:cs="Arial"/>
                <w:i/>
                <w:iCs/>
                <w:szCs w:val="20"/>
              </w:rPr>
              <w:t xml:space="preserve">Eis </w:t>
            </w:r>
            <w:r>
              <w:rPr>
                <w:rFonts w:ascii="Arial" w:hAnsi="Arial" w:cs="Arial"/>
                <w:i/>
                <w:iCs/>
                <w:szCs w:val="20"/>
              </w:rPr>
              <w:fldChar w:fldCharType="begin"/>
            </w:r>
            <w:r>
              <w:rPr>
                <w:rFonts w:ascii="Arial" w:hAnsi="Arial" w:cs="Arial"/>
                <w:i/>
                <w:iCs/>
                <w:szCs w:val="20"/>
              </w:rPr>
              <w:instrText xml:space="preserve"> REF _Ref512944955 \r \h </w:instrText>
            </w:r>
            <w:r>
              <w:rPr>
                <w:rFonts w:ascii="Arial" w:hAnsi="Arial" w:cs="Arial"/>
                <w:i/>
                <w:iCs/>
                <w:szCs w:val="20"/>
              </w:rPr>
            </w:r>
            <w:r>
              <w:rPr>
                <w:rFonts w:ascii="Arial" w:hAnsi="Arial" w:cs="Arial"/>
                <w:i/>
                <w:iCs/>
                <w:szCs w:val="20"/>
              </w:rPr>
              <w:fldChar w:fldCharType="separate"/>
            </w:r>
            <w:r w:rsidR="009302F4">
              <w:rPr>
                <w:rFonts w:ascii="Arial" w:hAnsi="Arial" w:cs="Arial"/>
                <w:i/>
                <w:iCs/>
                <w:szCs w:val="20"/>
              </w:rPr>
              <w:t>29</w:t>
            </w:r>
            <w:r>
              <w:rPr>
                <w:rFonts w:ascii="Arial" w:hAnsi="Arial" w:cs="Arial"/>
                <w:i/>
                <w:iCs/>
                <w:szCs w:val="20"/>
              </w:rPr>
              <w:fldChar w:fldCharType="end"/>
            </w:r>
            <w:r>
              <w:rPr>
                <w:rFonts w:ascii="Arial" w:hAnsi="Arial" w:cs="Arial"/>
                <w:i/>
                <w:iCs/>
                <w:szCs w:val="20"/>
              </w:rPr>
              <w:t xml:space="preserve"> </w:t>
            </w:r>
            <w:r w:rsidRPr="00465DAB">
              <w:rPr>
                <w:rFonts w:ascii="Arial" w:hAnsi="Arial" w:cs="Arial"/>
                <w:iCs/>
                <w:szCs w:val="20"/>
              </w:rPr>
              <w:t xml:space="preserve">genoemde </w:t>
            </w:r>
            <w:r>
              <w:rPr>
                <w:rFonts w:ascii="Arial" w:hAnsi="Arial" w:cs="Arial"/>
                <w:iCs/>
                <w:szCs w:val="20"/>
              </w:rPr>
              <w:t>kan opdrachtnemer</w:t>
            </w:r>
            <w:r w:rsidRPr="00465DAB">
              <w:rPr>
                <w:rFonts w:ascii="Arial" w:hAnsi="Arial" w:cs="Arial"/>
              </w:rPr>
              <w:t xml:space="preserve"> factu</w:t>
            </w:r>
            <w:r>
              <w:rPr>
                <w:rFonts w:ascii="Arial" w:hAnsi="Arial" w:cs="Arial"/>
              </w:rPr>
              <w:t xml:space="preserve">ren - </w:t>
            </w:r>
            <w:r w:rsidRPr="00465DAB">
              <w:rPr>
                <w:rFonts w:ascii="Arial" w:hAnsi="Arial" w:cs="Arial"/>
              </w:rPr>
              <w:t xml:space="preserve">als </w:t>
            </w:r>
            <w:proofErr w:type="spellStart"/>
            <w:r w:rsidRPr="00465DAB">
              <w:rPr>
                <w:rFonts w:ascii="Arial" w:hAnsi="Arial" w:cs="Arial"/>
              </w:rPr>
              <w:t>readable</w:t>
            </w:r>
            <w:proofErr w:type="spellEnd"/>
            <w:r w:rsidRPr="00465DAB">
              <w:rPr>
                <w:rFonts w:ascii="Arial" w:hAnsi="Arial" w:cs="Arial"/>
              </w:rPr>
              <w:t xml:space="preserve"> </w:t>
            </w:r>
            <w:proofErr w:type="spellStart"/>
            <w:r w:rsidRPr="00465DAB">
              <w:rPr>
                <w:rFonts w:ascii="Arial" w:hAnsi="Arial" w:cs="Arial"/>
              </w:rPr>
              <w:t>PDF-bestand</w:t>
            </w:r>
            <w:proofErr w:type="spellEnd"/>
            <w:r>
              <w:rPr>
                <w:rFonts w:ascii="Arial" w:hAnsi="Arial" w:cs="Arial"/>
              </w:rPr>
              <w:t xml:space="preserve"> - </w:t>
            </w:r>
            <w:r w:rsidRPr="00465DAB">
              <w:rPr>
                <w:rFonts w:ascii="Arial" w:hAnsi="Arial" w:cs="Arial"/>
              </w:rPr>
              <w:t xml:space="preserve">per e-mail sturen naar </w:t>
            </w:r>
            <w:hyperlink r:id="rId8" w:history="1">
              <w:r w:rsidRPr="00465DAB">
                <w:rPr>
                  <w:rStyle w:val="Hyperlink"/>
                  <w:rFonts w:ascii="Arial" w:hAnsi="Arial" w:cs="Arial"/>
                </w:rPr>
                <w:t>factuur@peelenmaas.nl</w:t>
              </w:r>
            </w:hyperlink>
            <w:r w:rsidRPr="00465DAB">
              <w:rPr>
                <w:rFonts w:ascii="Arial" w:hAnsi="Arial" w:cs="Arial"/>
              </w:rPr>
              <w:t>.</w:t>
            </w:r>
          </w:p>
        </w:tc>
      </w:tr>
      <w:tr w:rsidR="005020BE" w:rsidRPr="00E502C9" w:rsidTr="005020BE">
        <w:trPr>
          <w:trHeight w:val="397"/>
        </w:trPr>
        <w:tc>
          <w:tcPr>
            <w:tcW w:w="8505" w:type="dxa"/>
            <w:gridSpan w:val="3"/>
            <w:tcBorders>
              <w:top w:val="single" w:sz="8" w:space="0" w:color="C0C0C0"/>
            </w:tcBorders>
            <w:shd w:val="clear" w:color="auto" w:fill="E6E6E6"/>
            <w:vAlign w:val="center"/>
          </w:tcPr>
          <w:p w:rsidR="005020BE" w:rsidRPr="00E502C9" w:rsidRDefault="005020BE" w:rsidP="004E044E">
            <w:pPr>
              <w:pStyle w:val="Default"/>
              <w:ind w:left="114" w:right="-28"/>
              <w:rPr>
                <w:rFonts w:ascii="Arial" w:hAnsi="Arial" w:cs="Arial"/>
                <w:b/>
                <w:bCs/>
                <w:sz w:val="20"/>
                <w:szCs w:val="20"/>
              </w:rPr>
            </w:pPr>
            <w:r>
              <w:rPr>
                <w:rFonts w:ascii="Arial" w:hAnsi="Arial" w:cs="Arial"/>
                <w:b/>
                <w:bCs/>
                <w:sz w:val="20"/>
                <w:szCs w:val="20"/>
              </w:rPr>
              <w:t>Juridisch</w:t>
            </w:r>
          </w:p>
        </w:tc>
      </w:tr>
      <w:tr w:rsidR="005020BE" w:rsidRPr="00E502C9" w:rsidTr="005020BE">
        <w:tc>
          <w:tcPr>
            <w:tcW w:w="964" w:type="dxa"/>
            <w:tcBorders>
              <w:bottom w:val="single" w:sz="8" w:space="0" w:color="C0C0C0"/>
            </w:tcBorders>
            <w:shd w:val="clear" w:color="auto" w:fill="E6E6E6"/>
          </w:tcPr>
          <w:p w:rsidR="005020BE" w:rsidRPr="00E502C9" w:rsidRDefault="005020BE" w:rsidP="004E044E">
            <w:pPr>
              <w:numPr>
                <w:ilvl w:val="0"/>
                <w:numId w:val="4"/>
              </w:numPr>
              <w:spacing w:before="90" w:after="54" w:line="240" w:lineRule="exact"/>
              <w:ind w:left="57" w:firstLine="0"/>
              <w:rPr>
                <w:rFonts w:ascii="Arial" w:hAnsi="Arial" w:cs="Arial"/>
              </w:rPr>
            </w:pPr>
          </w:p>
        </w:tc>
        <w:tc>
          <w:tcPr>
            <w:tcW w:w="7541" w:type="dxa"/>
            <w:gridSpan w:val="2"/>
            <w:tcBorders>
              <w:bottom w:val="single" w:sz="8" w:space="0" w:color="C0C0C0"/>
            </w:tcBorders>
          </w:tcPr>
          <w:p w:rsidR="005020BE" w:rsidRPr="00E502C9" w:rsidRDefault="005020BE" w:rsidP="0009695B">
            <w:pPr>
              <w:tabs>
                <w:tab w:val="left" w:pos="142"/>
              </w:tabs>
              <w:spacing w:before="90" w:after="54"/>
              <w:ind w:left="142"/>
              <w:rPr>
                <w:rFonts w:ascii="Arial" w:hAnsi="Arial" w:cs="Arial"/>
              </w:rPr>
            </w:pPr>
            <w:r>
              <w:rPr>
                <w:rFonts w:ascii="Arial" w:hAnsi="Arial" w:cs="Arial"/>
              </w:rPr>
              <w:t xml:space="preserve">Op de opdracht/overeenkomst zijn </w:t>
            </w:r>
            <w:r w:rsidRPr="00E502C9">
              <w:rPr>
                <w:rFonts w:ascii="Arial" w:hAnsi="Arial" w:cs="Arial"/>
              </w:rPr>
              <w:t xml:space="preserve">de </w:t>
            </w:r>
            <w:r w:rsidRPr="00E502C9">
              <w:rPr>
                <w:rFonts w:ascii="Arial" w:hAnsi="Arial" w:cs="Arial"/>
                <w:i/>
              </w:rPr>
              <w:t>Model VNG Algemene Inkoopvoorwaarden voor leveringen en diensten</w:t>
            </w:r>
            <w:r>
              <w:rPr>
                <w:rFonts w:ascii="Arial" w:hAnsi="Arial" w:cs="Arial"/>
              </w:rPr>
              <w:t xml:space="preserve"> </w:t>
            </w:r>
            <w:r w:rsidRPr="00E502C9">
              <w:rPr>
                <w:rFonts w:ascii="Arial" w:hAnsi="Arial" w:cs="Arial"/>
              </w:rPr>
              <w:t xml:space="preserve">(zie </w:t>
            </w:r>
            <w:r w:rsidRPr="00BE0A58">
              <w:rPr>
                <w:rFonts w:ascii="Arial" w:hAnsi="Arial" w:cs="Arial"/>
                <w:i/>
              </w:rPr>
              <w:t xml:space="preserve">Bijlage </w:t>
            </w:r>
            <w:r w:rsidR="0009695B">
              <w:rPr>
                <w:rFonts w:ascii="Arial" w:hAnsi="Arial" w:cs="Arial"/>
                <w:i/>
              </w:rPr>
              <w:t>4</w:t>
            </w:r>
            <w:r w:rsidRPr="00E502C9">
              <w:rPr>
                <w:rFonts w:ascii="Arial" w:hAnsi="Arial" w:cs="Arial"/>
              </w:rPr>
              <w:t>)</w:t>
            </w:r>
            <w:r>
              <w:rPr>
                <w:rFonts w:ascii="Arial" w:hAnsi="Arial" w:cs="Arial"/>
              </w:rPr>
              <w:t xml:space="preserve"> van toepassing</w:t>
            </w:r>
            <w:r w:rsidRPr="00E502C9">
              <w:rPr>
                <w:rFonts w:ascii="Arial" w:hAnsi="Arial" w:cs="Arial"/>
              </w:rPr>
              <w:t>.</w:t>
            </w:r>
          </w:p>
        </w:tc>
      </w:tr>
      <w:tr w:rsidR="005020BE" w:rsidRPr="00E502C9" w:rsidTr="005020BE">
        <w:trPr>
          <w:trHeight w:val="397"/>
        </w:trPr>
        <w:tc>
          <w:tcPr>
            <w:tcW w:w="8505" w:type="dxa"/>
            <w:gridSpan w:val="3"/>
            <w:tcBorders>
              <w:top w:val="single" w:sz="8" w:space="0" w:color="C0C0C0"/>
            </w:tcBorders>
            <w:shd w:val="clear" w:color="auto" w:fill="auto"/>
            <w:vAlign w:val="center"/>
          </w:tcPr>
          <w:p w:rsidR="005020BE" w:rsidRPr="00E502C9" w:rsidRDefault="005020BE" w:rsidP="004E044E">
            <w:pPr>
              <w:tabs>
                <w:tab w:val="left" w:pos="142"/>
              </w:tabs>
              <w:spacing w:before="90" w:after="54"/>
              <w:ind w:left="142"/>
              <w:rPr>
                <w:rFonts w:ascii="Arial" w:hAnsi="Arial" w:cs="Arial"/>
              </w:rPr>
            </w:pPr>
            <w:r w:rsidRPr="00E502C9">
              <w:rPr>
                <w:rFonts w:ascii="Arial" w:hAnsi="Arial" w:cs="Arial"/>
              </w:rPr>
              <w:t xml:space="preserve">Voor de onderdelen van </w:t>
            </w:r>
            <w:r>
              <w:rPr>
                <w:rFonts w:ascii="Arial" w:hAnsi="Arial" w:cs="Arial"/>
              </w:rPr>
              <w:t xml:space="preserve">de </w:t>
            </w:r>
            <w:r w:rsidRPr="00E502C9">
              <w:rPr>
                <w:rFonts w:ascii="Arial" w:hAnsi="Arial" w:cs="Arial"/>
                <w:i/>
              </w:rPr>
              <w:t>algemene inkoopvoorwaarden</w:t>
            </w:r>
            <w:r w:rsidRPr="00E502C9">
              <w:rPr>
                <w:rFonts w:ascii="Arial" w:hAnsi="Arial" w:cs="Arial"/>
              </w:rPr>
              <w:t xml:space="preserve"> waarmee niet (direct) kan worden ingestemd, dienen uiterlijk </w:t>
            </w:r>
            <w:r w:rsidRPr="005D1A0B">
              <w:rPr>
                <w:rFonts w:ascii="Arial" w:hAnsi="Arial" w:cs="Arial"/>
              </w:rPr>
              <w:t>op</w:t>
            </w:r>
            <w:r w:rsidR="006B2650">
              <w:rPr>
                <w:rFonts w:ascii="Arial" w:hAnsi="Arial" w:cs="Arial"/>
              </w:rPr>
              <w:t xml:space="preserve"> 13 juni 2021</w:t>
            </w:r>
            <w:r>
              <w:rPr>
                <w:rFonts w:ascii="Arial" w:hAnsi="Arial" w:cs="Arial"/>
              </w:rPr>
              <w:t xml:space="preserve"> </w:t>
            </w:r>
            <w:r w:rsidRPr="00E502C9">
              <w:rPr>
                <w:rFonts w:ascii="Arial" w:hAnsi="Arial" w:cs="Arial"/>
              </w:rPr>
              <w:t>tekstvoorstellen te worden aangeleverd, dan wel dient de aard van het bezwaar te worden toegelicht.</w:t>
            </w:r>
          </w:p>
          <w:p w:rsidR="005020BE" w:rsidRPr="00E502C9" w:rsidRDefault="005020BE" w:rsidP="004E044E">
            <w:pPr>
              <w:tabs>
                <w:tab w:val="left" w:pos="142"/>
              </w:tabs>
              <w:spacing w:before="90" w:after="54"/>
              <w:ind w:left="142"/>
              <w:rPr>
                <w:rFonts w:ascii="Arial" w:hAnsi="Arial" w:cs="Arial"/>
                <w:b/>
                <w:bCs/>
                <w:szCs w:val="20"/>
              </w:rPr>
            </w:pPr>
            <w:r w:rsidRPr="00E502C9">
              <w:rPr>
                <w:rFonts w:ascii="Arial" w:hAnsi="Arial" w:cs="Arial"/>
              </w:rPr>
              <w:lastRenderedPageBreak/>
              <w:t>Via de Nota(’s) van Inlichtingen zal de aanbestedende dienst laten weten op welke punten en op welke wijze de overeenkomst en/of voorwaarden zal/zullen worden aangepast. Deze aangepaste versie(s) vorm(t)en vervolgens een vast uitgangspunt voor inschrijving.</w:t>
            </w:r>
          </w:p>
        </w:tc>
      </w:tr>
      <w:tr w:rsidR="005020BE" w:rsidRPr="00E502C9" w:rsidTr="005020BE">
        <w:tc>
          <w:tcPr>
            <w:tcW w:w="964" w:type="dxa"/>
            <w:tcBorders>
              <w:bottom w:val="single" w:sz="8" w:space="0" w:color="C0C0C0"/>
            </w:tcBorders>
            <w:shd w:val="clear" w:color="auto" w:fill="E6E6E6"/>
          </w:tcPr>
          <w:p w:rsidR="005020BE" w:rsidRPr="00E502C9" w:rsidRDefault="005020BE" w:rsidP="004E044E">
            <w:pPr>
              <w:numPr>
                <w:ilvl w:val="0"/>
                <w:numId w:val="4"/>
              </w:numPr>
              <w:spacing w:before="90" w:after="54" w:line="240" w:lineRule="exact"/>
              <w:ind w:left="57" w:firstLine="0"/>
              <w:rPr>
                <w:rFonts w:ascii="Arial" w:hAnsi="Arial" w:cs="Arial"/>
              </w:rPr>
            </w:pPr>
          </w:p>
        </w:tc>
        <w:tc>
          <w:tcPr>
            <w:tcW w:w="7541" w:type="dxa"/>
            <w:gridSpan w:val="2"/>
            <w:tcBorders>
              <w:bottom w:val="single" w:sz="8" w:space="0" w:color="C0C0C0"/>
            </w:tcBorders>
          </w:tcPr>
          <w:p w:rsidR="005020BE" w:rsidRPr="00E502C9" w:rsidRDefault="005020BE" w:rsidP="004E044E">
            <w:pPr>
              <w:tabs>
                <w:tab w:val="left" w:pos="142"/>
              </w:tabs>
              <w:spacing w:before="90" w:after="54"/>
              <w:ind w:left="142"/>
              <w:rPr>
                <w:rFonts w:ascii="Arial" w:hAnsi="Arial" w:cs="Arial"/>
              </w:rPr>
            </w:pPr>
            <w:r w:rsidRPr="00C30508">
              <w:rPr>
                <w:rFonts w:ascii="Arial" w:hAnsi="Arial" w:cs="Arial"/>
                <w:iCs/>
              </w:rPr>
              <w:t>Op de te sluiten overeenkomst zal het Nederlandse recht van toepassing zijn. Alle geschillen,</w:t>
            </w:r>
            <w:r>
              <w:rPr>
                <w:rFonts w:ascii="Arial" w:hAnsi="Arial" w:cs="Arial"/>
                <w:iCs/>
              </w:rPr>
              <w:t xml:space="preserve"> </w:t>
            </w:r>
            <w:r w:rsidRPr="00C30508">
              <w:rPr>
                <w:rFonts w:ascii="Arial" w:hAnsi="Arial" w:cs="Arial"/>
                <w:iCs/>
              </w:rPr>
              <w:t>ook welke slechts door één der partijen als zodanig worden beschouwd, die tussen partijen</w:t>
            </w:r>
            <w:r>
              <w:rPr>
                <w:rFonts w:ascii="Arial" w:hAnsi="Arial" w:cs="Arial"/>
                <w:iCs/>
              </w:rPr>
              <w:t xml:space="preserve"> </w:t>
            </w:r>
            <w:r w:rsidRPr="00C30508">
              <w:rPr>
                <w:rFonts w:ascii="Arial" w:hAnsi="Arial" w:cs="Arial"/>
                <w:iCs/>
              </w:rPr>
              <w:t>mochten ontstaan ter</w:t>
            </w:r>
            <w:r>
              <w:rPr>
                <w:rFonts w:ascii="Arial" w:hAnsi="Arial" w:cs="Arial"/>
                <w:iCs/>
              </w:rPr>
              <w:t xml:space="preserve"> </w:t>
            </w:r>
            <w:r w:rsidRPr="00C30508">
              <w:rPr>
                <w:rFonts w:ascii="Arial" w:hAnsi="Arial" w:cs="Arial"/>
                <w:iCs/>
              </w:rPr>
              <w:t>zake van het onderhavige contract of de uitvoering daarvan, zowel</w:t>
            </w:r>
            <w:r>
              <w:rPr>
                <w:rFonts w:ascii="Arial" w:hAnsi="Arial" w:cs="Arial"/>
                <w:iCs/>
              </w:rPr>
              <w:t xml:space="preserve"> </w:t>
            </w:r>
            <w:r w:rsidRPr="00C30508">
              <w:rPr>
                <w:rFonts w:ascii="Arial" w:hAnsi="Arial" w:cs="Arial"/>
                <w:iCs/>
              </w:rPr>
              <w:t>die van juridische als die van feitelijke aard, zullen voor beslechting worden voorgelegd</w:t>
            </w:r>
            <w:r>
              <w:rPr>
                <w:rFonts w:ascii="Arial" w:hAnsi="Arial" w:cs="Arial"/>
                <w:iCs/>
              </w:rPr>
              <w:t xml:space="preserve"> </w:t>
            </w:r>
            <w:r w:rsidRPr="00C30508">
              <w:rPr>
                <w:rFonts w:ascii="Arial" w:hAnsi="Arial" w:cs="Arial"/>
                <w:iCs/>
              </w:rPr>
              <w:t xml:space="preserve">aan de rechtbank </w:t>
            </w:r>
            <w:r>
              <w:rPr>
                <w:rFonts w:ascii="Arial" w:hAnsi="Arial" w:cs="Arial"/>
                <w:iCs/>
              </w:rPr>
              <w:t>Limburg</w:t>
            </w:r>
            <w:r w:rsidRPr="00C30508">
              <w:rPr>
                <w:rFonts w:ascii="Arial" w:hAnsi="Arial" w:cs="Arial"/>
                <w:iCs/>
              </w:rPr>
              <w:t>.</w:t>
            </w:r>
          </w:p>
        </w:tc>
      </w:tr>
    </w:tbl>
    <w:p w:rsidR="003B3CEA" w:rsidRDefault="003B3CEA" w:rsidP="00972EC7">
      <w:pPr>
        <w:ind w:left="567"/>
        <w:rPr>
          <w:rFonts w:ascii="Arial" w:hAnsi="Arial" w:cs="Arial"/>
        </w:rPr>
      </w:pPr>
    </w:p>
    <w:p w:rsidR="00004448" w:rsidRDefault="00004448" w:rsidP="00972EC7">
      <w:pPr>
        <w:ind w:left="567"/>
        <w:rPr>
          <w:rFonts w:ascii="Arial" w:hAnsi="Arial" w:cs="Arial"/>
        </w:rPr>
      </w:pPr>
    </w:p>
    <w:p w:rsidR="00004448" w:rsidRDefault="00004448" w:rsidP="00972EC7">
      <w:pPr>
        <w:ind w:left="567"/>
        <w:rPr>
          <w:rFonts w:ascii="Arial" w:hAnsi="Arial" w:cs="Arial"/>
        </w:rPr>
      </w:pPr>
    </w:p>
    <w:p w:rsidR="00690388" w:rsidRDefault="00690388" w:rsidP="00972EC7">
      <w:pPr>
        <w:ind w:left="567"/>
        <w:rPr>
          <w:rFonts w:ascii="Arial" w:hAnsi="Arial" w:cs="Arial"/>
        </w:rPr>
      </w:pPr>
      <w:r>
        <w:rPr>
          <w:rFonts w:ascii="Arial" w:hAnsi="Arial" w:cs="Arial"/>
        </w:rPr>
        <w:t>Inschrijver verklaart door ondertekening</w:t>
      </w:r>
    </w:p>
    <w:p w:rsidR="003B3CEA" w:rsidRDefault="00690388" w:rsidP="00DF1BAD">
      <w:pPr>
        <w:numPr>
          <w:ilvl w:val="0"/>
          <w:numId w:val="9"/>
        </w:numPr>
        <w:tabs>
          <w:tab w:val="left" w:pos="851"/>
        </w:tabs>
        <w:ind w:left="851" w:hanging="284"/>
        <w:rPr>
          <w:rFonts w:ascii="Arial" w:hAnsi="Arial" w:cs="Arial"/>
        </w:rPr>
      </w:pPr>
      <w:r>
        <w:rPr>
          <w:rFonts w:ascii="Arial" w:hAnsi="Arial" w:cs="Arial"/>
        </w:rPr>
        <w:t>dat hij zorgvuldig kennis genomen heeft van alle bovengenoemde eisen</w:t>
      </w:r>
      <w:r w:rsidR="003B3CEA">
        <w:rPr>
          <w:rFonts w:ascii="Arial" w:hAnsi="Arial" w:cs="Arial"/>
        </w:rPr>
        <w:t>;</w:t>
      </w:r>
      <w:r w:rsidR="003B3CEA" w:rsidRPr="003B3CEA">
        <w:rPr>
          <w:rFonts w:ascii="Arial" w:hAnsi="Arial" w:cs="Arial"/>
        </w:rPr>
        <w:t xml:space="preserve"> </w:t>
      </w:r>
    </w:p>
    <w:p w:rsidR="003B3CEA" w:rsidRDefault="003B3CEA" w:rsidP="00DF1BAD">
      <w:pPr>
        <w:numPr>
          <w:ilvl w:val="0"/>
          <w:numId w:val="9"/>
        </w:numPr>
        <w:tabs>
          <w:tab w:val="left" w:pos="851"/>
        </w:tabs>
        <w:ind w:left="851" w:hanging="284"/>
        <w:rPr>
          <w:rFonts w:ascii="Arial" w:hAnsi="Arial" w:cs="Arial"/>
        </w:rPr>
      </w:pPr>
      <w:r>
        <w:rPr>
          <w:rFonts w:ascii="Arial" w:hAnsi="Arial" w:cs="Arial"/>
        </w:rPr>
        <w:t>dat hij akkoord is met alle bovengenoemde eisen;</w:t>
      </w:r>
    </w:p>
    <w:p w:rsidR="00690388" w:rsidRDefault="00690388" w:rsidP="00DF1BAD">
      <w:pPr>
        <w:numPr>
          <w:ilvl w:val="0"/>
          <w:numId w:val="9"/>
        </w:numPr>
        <w:tabs>
          <w:tab w:val="left" w:pos="851"/>
        </w:tabs>
        <w:ind w:left="851" w:hanging="284"/>
        <w:rPr>
          <w:rFonts w:ascii="Arial" w:hAnsi="Arial" w:cs="Arial"/>
        </w:rPr>
      </w:pPr>
      <w:r>
        <w:rPr>
          <w:rFonts w:ascii="Arial" w:hAnsi="Arial" w:cs="Arial"/>
        </w:rPr>
        <w:t xml:space="preserve">dat hij zijn </w:t>
      </w:r>
      <w:r w:rsidR="009159CB">
        <w:rPr>
          <w:rFonts w:ascii="Arial" w:hAnsi="Arial" w:cs="Arial"/>
        </w:rPr>
        <w:t>leveringen/</w:t>
      </w:r>
      <w:r>
        <w:rPr>
          <w:rFonts w:ascii="Arial" w:hAnsi="Arial" w:cs="Arial"/>
        </w:rPr>
        <w:t>diensten/werkzaamheden volledig in overeenstemming met bovengenoemde eisen zal uitvoeren</w:t>
      </w:r>
      <w:r w:rsidR="003B3CEA">
        <w:rPr>
          <w:rFonts w:ascii="Arial" w:hAnsi="Arial" w:cs="Arial"/>
        </w:rPr>
        <w:t>;</w:t>
      </w:r>
    </w:p>
    <w:p w:rsidR="00690388" w:rsidRDefault="00690388" w:rsidP="00DF1BAD">
      <w:pPr>
        <w:numPr>
          <w:ilvl w:val="0"/>
          <w:numId w:val="9"/>
        </w:numPr>
        <w:tabs>
          <w:tab w:val="left" w:pos="851"/>
        </w:tabs>
        <w:ind w:left="851" w:hanging="284"/>
        <w:rPr>
          <w:rFonts w:ascii="Arial" w:hAnsi="Arial" w:cs="Arial"/>
        </w:rPr>
      </w:pPr>
      <w:r>
        <w:rPr>
          <w:rFonts w:ascii="Arial" w:hAnsi="Arial" w:cs="Arial"/>
        </w:rPr>
        <w:t xml:space="preserve">dat hij </w:t>
      </w:r>
      <w:r>
        <w:rPr>
          <w:rFonts w:ascii="Arial" w:hAnsi="Arial" w:cs="Arial"/>
          <w:iCs/>
          <w:szCs w:val="20"/>
        </w:rPr>
        <w:t>a</w:t>
      </w:r>
      <w:r w:rsidRPr="00E502C9">
        <w:rPr>
          <w:rFonts w:ascii="Arial" w:hAnsi="Arial" w:cs="Arial"/>
          <w:iCs/>
          <w:szCs w:val="20"/>
        </w:rPr>
        <w:t xml:space="preserve">lle kosten die </w:t>
      </w:r>
      <w:r>
        <w:rPr>
          <w:rFonts w:ascii="Arial" w:hAnsi="Arial" w:cs="Arial"/>
          <w:iCs/>
          <w:szCs w:val="20"/>
        </w:rPr>
        <w:t xml:space="preserve">hij moet om aan de gestelde eisen te voldoen heeft </w:t>
      </w:r>
      <w:r w:rsidRPr="00E502C9">
        <w:rPr>
          <w:rFonts w:ascii="Arial" w:hAnsi="Arial" w:cs="Arial"/>
          <w:iCs/>
          <w:szCs w:val="20"/>
        </w:rPr>
        <w:t xml:space="preserve">verrekend in </w:t>
      </w:r>
      <w:r>
        <w:rPr>
          <w:rFonts w:ascii="Arial" w:hAnsi="Arial" w:cs="Arial"/>
          <w:iCs/>
          <w:szCs w:val="20"/>
        </w:rPr>
        <w:t>zijn p</w:t>
      </w:r>
      <w:r w:rsidRPr="00E502C9">
        <w:rPr>
          <w:rFonts w:ascii="Arial" w:hAnsi="Arial" w:cs="Arial"/>
          <w:iCs/>
          <w:szCs w:val="20"/>
        </w:rPr>
        <w:t>rijs</w:t>
      </w:r>
      <w:r>
        <w:rPr>
          <w:rFonts w:ascii="Arial" w:hAnsi="Arial" w:cs="Arial"/>
          <w:iCs/>
          <w:szCs w:val="20"/>
        </w:rPr>
        <w:t xml:space="preserve">aanbieding </w:t>
      </w:r>
      <w:r w:rsidRPr="00E502C9">
        <w:rPr>
          <w:rFonts w:ascii="Arial" w:hAnsi="Arial" w:cs="Arial"/>
          <w:iCs/>
          <w:szCs w:val="20"/>
        </w:rPr>
        <w:t xml:space="preserve">(conform </w:t>
      </w:r>
      <w:r w:rsidR="008D14C0" w:rsidRPr="00332D40">
        <w:rPr>
          <w:rFonts w:ascii="Arial" w:hAnsi="Arial" w:cs="Arial"/>
          <w:i/>
        </w:rPr>
        <w:fldChar w:fldCharType="begin"/>
      </w:r>
      <w:r w:rsidR="008D14C0" w:rsidRPr="00332D40">
        <w:rPr>
          <w:rFonts w:ascii="Arial" w:hAnsi="Arial" w:cs="Arial"/>
          <w:i/>
        </w:rPr>
        <w:instrText xml:space="preserve"> REF _Ref37424314 \h  \* MERGEFORMAT </w:instrText>
      </w:r>
      <w:r w:rsidR="008D14C0" w:rsidRPr="00332D40">
        <w:rPr>
          <w:rFonts w:ascii="Arial" w:hAnsi="Arial" w:cs="Arial"/>
          <w:i/>
        </w:rPr>
      </w:r>
      <w:r w:rsidR="008D14C0" w:rsidRPr="00332D40">
        <w:rPr>
          <w:rFonts w:ascii="Arial" w:hAnsi="Arial" w:cs="Arial"/>
          <w:i/>
        </w:rPr>
        <w:fldChar w:fldCharType="separate"/>
      </w:r>
      <w:r w:rsidR="009302F4" w:rsidRPr="009302F4">
        <w:rPr>
          <w:i/>
        </w:rPr>
        <w:t>Bijlage 2 - Inschrijvingsbiljet</w:t>
      </w:r>
      <w:r w:rsidR="008D14C0" w:rsidRPr="00332D40">
        <w:rPr>
          <w:rFonts w:ascii="Arial" w:hAnsi="Arial" w:cs="Arial"/>
          <w:i/>
        </w:rPr>
        <w:fldChar w:fldCharType="end"/>
      </w:r>
      <w:r w:rsidRPr="00332D40">
        <w:rPr>
          <w:rFonts w:ascii="Arial" w:hAnsi="Arial" w:cs="Arial"/>
          <w:iCs/>
          <w:szCs w:val="20"/>
        </w:rPr>
        <w:t>)</w:t>
      </w:r>
      <w:r w:rsidRPr="00433253">
        <w:rPr>
          <w:rFonts w:ascii="Arial" w:hAnsi="Arial" w:cs="Arial"/>
          <w:iCs/>
          <w:szCs w:val="20"/>
        </w:rPr>
        <w:t>.</w:t>
      </w:r>
    </w:p>
    <w:p w:rsidR="00E62493" w:rsidRPr="00E502C9" w:rsidRDefault="00E62493" w:rsidP="00972EC7">
      <w:pPr>
        <w:ind w:left="567"/>
        <w:rPr>
          <w:rFonts w:ascii="Arial" w:hAnsi="Arial" w:cs="Arial"/>
        </w:rPr>
      </w:pPr>
    </w:p>
    <w:p w:rsidR="00E62493" w:rsidRDefault="00E62493" w:rsidP="00197C55">
      <w:pPr>
        <w:spacing w:line="312" w:lineRule="auto"/>
        <w:ind w:left="567"/>
        <w:rPr>
          <w:rFonts w:cs="Tahoma"/>
          <w:b/>
          <w:snapToGrid w:val="0"/>
        </w:rPr>
      </w:pPr>
      <w:r>
        <w:rPr>
          <w:rFonts w:cs="Tahoma"/>
          <w:b/>
          <w:snapToGrid w:val="0"/>
        </w:rPr>
        <w:t>Inschrijver</w:t>
      </w:r>
      <w:r w:rsidR="00C6401C">
        <w:rPr>
          <w:rFonts w:cs="Tahoma"/>
          <w:b/>
          <w:snapToGrid w:val="0"/>
        </w:rPr>
        <w:tab/>
      </w:r>
      <w:r w:rsidR="00C6401C">
        <w:rPr>
          <w:rFonts w:cs="Tahoma"/>
          <w:b/>
          <w:snapToGrid w:val="0"/>
        </w:rPr>
        <w:tab/>
      </w:r>
      <w:r w:rsidR="00C6401C">
        <w:rPr>
          <w:rFonts w:cs="Tahoma"/>
          <w:b/>
          <w:snapToGrid w:val="0"/>
        </w:rPr>
        <w:tab/>
      </w:r>
      <w:r w:rsidR="00C6401C">
        <w:rPr>
          <w:rFonts w:cs="Tahoma"/>
          <w:b/>
          <w:snapToGrid w:val="0"/>
        </w:rPr>
        <w:tab/>
      </w:r>
      <w:r w:rsidR="00C6401C">
        <w:rPr>
          <w:rFonts w:cs="Tahoma"/>
          <w:b/>
          <w:snapToGrid w:val="0"/>
        </w:rPr>
        <w:tab/>
      </w:r>
      <w:r w:rsidR="00197C55">
        <w:rPr>
          <w:rFonts w:cs="Tahoma"/>
          <w:b/>
          <w:snapToGrid w:val="0"/>
        </w:rPr>
        <w:tab/>
        <w:t xml:space="preserve">        </w:t>
      </w:r>
      <w:r w:rsidR="0049756D">
        <w:rPr>
          <w:rFonts w:cs="Tahoma"/>
          <w:snapToGrid w:val="0"/>
          <w:color w:val="D9D9D9" w:themeColor="background1" w:themeShade="D9"/>
          <w:sz w:val="12"/>
          <w:szCs w:val="12"/>
        </w:rPr>
        <w:t>2e handtekening b</w:t>
      </w:r>
      <w:r w:rsidR="00C6401C" w:rsidRPr="00C6401C">
        <w:rPr>
          <w:rFonts w:cs="Tahoma"/>
          <w:snapToGrid w:val="0"/>
          <w:color w:val="D9D9D9" w:themeColor="background1" w:themeShade="D9"/>
          <w:sz w:val="12"/>
          <w:szCs w:val="12"/>
        </w:rPr>
        <w:t>ij ‘gezame</w:t>
      </w:r>
      <w:r w:rsidR="00C6401C">
        <w:rPr>
          <w:rFonts w:cs="Tahoma"/>
          <w:snapToGrid w:val="0"/>
          <w:color w:val="D9D9D9" w:themeColor="background1" w:themeShade="D9"/>
          <w:sz w:val="12"/>
          <w:szCs w:val="12"/>
        </w:rPr>
        <w:t>n</w:t>
      </w:r>
      <w:r w:rsidR="00C6401C" w:rsidRPr="00C6401C">
        <w:rPr>
          <w:rFonts w:cs="Tahoma"/>
          <w:snapToGrid w:val="0"/>
          <w:color w:val="D9D9D9" w:themeColor="background1" w:themeShade="D9"/>
          <w:sz w:val="12"/>
          <w:szCs w:val="12"/>
        </w:rPr>
        <w:t>lijke bevoegdheid’:</w:t>
      </w:r>
    </w:p>
    <w:tbl>
      <w:tblPr>
        <w:tblW w:w="8222" w:type="dxa"/>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1832"/>
        <w:gridCol w:w="3195"/>
        <w:gridCol w:w="3195"/>
      </w:tblGrid>
      <w:tr w:rsidR="00C6401C" w:rsidTr="00C6401C">
        <w:tc>
          <w:tcPr>
            <w:tcW w:w="1948" w:type="dxa"/>
            <w:shd w:val="clear" w:color="auto" w:fill="E6E6E6"/>
          </w:tcPr>
          <w:p w:rsidR="00C6401C" w:rsidRDefault="00C6401C" w:rsidP="00BE52FD">
            <w:pPr>
              <w:spacing w:before="90" w:after="54" w:line="312" w:lineRule="auto"/>
              <w:ind w:left="57" w:right="57"/>
              <w:jc w:val="both"/>
              <w:rPr>
                <w:rFonts w:cs="Tahoma"/>
              </w:rPr>
            </w:pPr>
            <w:r>
              <w:rPr>
                <w:rFonts w:cs="Tahoma"/>
              </w:rPr>
              <w:t>Naam</w:t>
            </w:r>
          </w:p>
        </w:tc>
        <w:tc>
          <w:tcPr>
            <w:tcW w:w="3402" w:type="dxa"/>
            <w:tcBorders>
              <w:right w:val="single" w:sz="8" w:space="0" w:color="C0C0C0"/>
            </w:tcBorders>
          </w:tcPr>
          <w:p w:rsidR="00C6401C" w:rsidRDefault="00C6401C" w:rsidP="00C6401C">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rsidR="00C6401C" w:rsidRDefault="00C6401C" w:rsidP="00BE52FD">
            <w:pPr>
              <w:spacing w:before="90" w:after="54" w:line="312" w:lineRule="auto"/>
              <w:ind w:left="57" w:right="57"/>
              <w:jc w:val="both"/>
              <w:rPr>
                <w:rFonts w:cs="Tahoma"/>
              </w:rPr>
            </w:pPr>
          </w:p>
        </w:tc>
      </w:tr>
      <w:tr w:rsidR="00C6401C" w:rsidTr="00C6401C">
        <w:tc>
          <w:tcPr>
            <w:tcW w:w="1948" w:type="dxa"/>
            <w:shd w:val="clear" w:color="auto" w:fill="E6E6E6"/>
          </w:tcPr>
          <w:p w:rsidR="00C6401C" w:rsidRDefault="00C6401C" w:rsidP="00BE52FD">
            <w:pPr>
              <w:spacing w:before="90" w:after="54" w:line="312" w:lineRule="auto"/>
              <w:ind w:left="57" w:right="57"/>
              <w:jc w:val="both"/>
              <w:rPr>
                <w:rFonts w:cs="Tahoma"/>
              </w:rPr>
            </w:pPr>
            <w:r>
              <w:rPr>
                <w:rFonts w:cs="Tahoma"/>
              </w:rPr>
              <w:t>Functie</w:t>
            </w:r>
          </w:p>
        </w:tc>
        <w:tc>
          <w:tcPr>
            <w:tcW w:w="3402" w:type="dxa"/>
            <w:tcBorders>
              <w:right w:val="single" w:sz="8" w:space="0" w:color="C0C0C0"/>
            </w:tcBorders>
          </w:tcPr>
          <w:p w:rsidR="00C6401C" w:rsidRDefault="00C6401C" w:rsidP="00C6401C">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rsidR="00C6401C" w:rsidRDefault="00C6401C" w:rsidP="00BE52FD">
            <w:pPr>
              <w:spacing w:before="90" w:after="54" w:line="312" w:lineRule="auto"/>
              <w:ind w:left="57" w:right="57"/>
              <w:jc w:val="both"/>
              <w:rPr>
                <w:rFonts w:cs="Tahoma"/>
              </w:rPr>
            </w:pPr>
          </w:p>
        </w:tc>
      </w:tr>
      <w:tr w:rsidR="00C6401C" w:rsidTr="00C6401C">
        <w:trPr>
          <w:trHeight w:val="297"/>
        </w:trPr>
        <w:tc>
          <w:tcPr>
            <w:tcW w:w="1948" w:type="dxa"/>
            <w:shd w:val="clear" w:color="auto" w:fill="E6E6E6"/>
          </w:tcPr>
          <w:p w:rsidR="00C6401C" w:rsidRDefault="00C6401C" w:rsidP="00BE52FD">
            <w:pPr>
              <w:spacing w:before="90" w:after="54" w:line="312" w:lineRule="auto"/>
              <w:ind w:left="57" w:right="57"/>
              <w:jc w:val="both"/>
              <w:rPr>
                <w:rFonts w:cs="Tahoma"/>
              </w:rPr>
            </w:pPr>
            <w:r>
              <w:rPr>
                <w:rFonts w:cs="Tahoma"/>
              </w:rPr>
              <w:t>Onderneming</w:t>
            </w:r>
          </w:p>
        </w:tc>
        <w:tc>
          <w:tcPr>
            <w:tcW w:w="3402" w:type="dxa"/>
            <w:tcBorders>
              <w:right w:val="single" w:sz="8" w:space="0" w:color="C0C0C0"/>
            </w:tcBorders>
          </w:tcPr>
          <w:p w:rsidR="00C6401C" w:rsidRDefault="00C6401C" w:rsidP="00C6401C">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rsidR="00C6401C" w:rsidRDefault="00C6401C" w:rsidP="00BE52FD">
            <w:pPr>
              <w:spacing w:before="90" w:after="54" w:line="312" w:lineRule="auto"/>
              <w:ind w:left="57" w:right="57"/>
              <w:jc w:val="both"/>
              <w:rPr>
                <w:rFonts w:cs="Tahoma"/>
              </w:rPr>
            </w:pPr>
          </w:p>
        </w:tc>
      </w:tr>
      <w:tr w:rsidR="00C6401C" w:rsidTr="00C6401C">
        <w:tc>
          <w:tcPr>
            <w:tcW w:w="1948" w:type="dxa"/>
            <w:shd w:val="clear" w:color="auto" w:fill="E6E6E6"/>
          </w:tcPr>
          <w:p w:rsidR="00C6401C" w:rsidRDefault="00C6401C" w:rsidP="00BE52FD">
            <w:pPr>
              <w:spacing w:before="90" w:after="54" w:line="312" w:lineRule="auto"/>
              <w:ind w:left="57" w:right="57"/>
              <w:jc w:val="both"/>
              <w:rPr>
                <w:rFonts w:cs="Tahoma"/>
              </w:rPr>
            </w:pPr>
            <w:r>
              <w:rPr>
                <w:rFonts w:cs="Tahoma"/>
              </w:rPr>
              <w:t>Handtekening</w:t>
            </w:r>
          </w:p>
          <w:p w:rsidR="00C6401C" w:rsidRDefault="00C6401C" w:rsidP="00BE52FD">
            <w:pPr>
              <w:spacing w:before="90" w:after="54" w:line="312" w:lineRule="auto"/>
              <w:ind w:left="57" w:right="57"/>
              <w:jc w:val="both"/>
              <w:rPr>
                <w:rFonts w:cs="Tahoma"/>
              </w:rPr>
            </w:pPr>
          </w:p>
          <w:p w:rsidR="00C6401C" w:rsidRDefault="00C6401C" w:rsidP="00BE52FD">
            <w:pPr>
              <w:spacing w:before="90" w:after="54" w:line="312" w:lineRule="auto"/>
              <w:ind w:left="57" w:right="57"/>
              <w:jc w:val="both"/>
              <w:rPr>
                <w:rFonts w:cs="Tahoma"/>
              </w:rPr>
            </w:pPr>
          </w:p>
          <w:p w:rsidR="00C6401C" w:rsidRDefault="00C6401C" w:rsidP="00BE52FD">
            <w:pPr>
              <w:spacing w:before="90" w:after="54" w:line="312" w:lineRule="auto"/>
              <w:ind w:left="57" w:right="57"/>
              <w:jc w:val="both"/>
              <w:rPr>
                <w:rFonts w:cs="Tahoma"/>
              </w:rPr>
            </w:pPr>
          </w:p>
        </w:tc>
        <w:tc>
          <w:tcPr>
            <w:tcW w:w="3402" w:type="dxa"/>
            <w:tcBorders>
              <w:right w:val="single" w:sz="8" w:space="0" w:color="C0C0C0"/>
            </w:tcBorders>
          </w:tcPr>
          <w:p w:rsidR="00C6401C" w:rsidRDefault="00C6401C" w:rsidP="00C6401C">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rsidR="00C6401C" w:rsidRDefault="00C6401C" w:rsidP="00BE52FD">
            <w:pPr>
              <w:spacing w:before="90" w:after="54" w:line="312" w:lineRule="auto"/>
              <w:ind w:left="57" w:right="57"/>
              <w:jc w:val="both"/>
              <w:rPr>
                <w:rFonts w:cs="Tahoma"/>
              </w:rPr>
            </w:pPr>
          </w:p>
        </w:tc>
      </w:tr>
      <w:tr w:rsidR="00C6401C" w:rsidTr="00C6401C">
        <w:tc>
          <w:tcPr>
            <w:tcW w:w="1948" w:type="dxa"/>
            <w:shd w:val="clear" w:color="auto" w:fill="E6E6E6"/>
          </w:tcPr>
          <w:p w:rsidR="00C6401C" w:rsidRDefault="00C6401C" w:rsidP="00BE52FD">
            <w:pPr>
              <w:spacing w:before="90" w:after="54" w:line="312" w:lineRule="auto"/>
              <w:ind w:left="57" w:right="57"/>
              <w:jc w:val="both"/>
              <w:rPr>
                <w:rFonts w:cs="Tahoma"/>
              </w:rPr>
            </w:pPr>
            <w:r>
              <w:rPr>
                <w:rFonts w:cs="Tahoma"/>
              </w:rPr>
              <w:t>Plaats en datum</w:t>
            </w:r>
          </w:p>
        </w:tc>
        <w:tc>
          <w:tcPr>
            <w:tcW w:w="3402" w:type="dxa"/>
            <w:tcBorders>
              <w:right w:val="single" w:sz="8" w:space="0" w:color="C0C0C0"/>
            </w:tcBorders>
          </w:tcPr>
          <w:p w:rsidR="00C6401C" w:rsidRDefault="00C6401C" w:rsidP="00C6401C">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rsidR="00C6401C" w:rsidRDefault="00C6401C" w:rsidP="00BE52FD">
            <w:pPr>
              <w:spacing w:before="90" w:after="54" w:line="312" w:lineRule="auto"/>
              <w:ind w:left="57" w:right="57"/>
              <w:jc w:val="both"/>
              <w:rPr>
                <w:rFonts w:cs="Tahoma"/>
              </w:rPr>
            </w:pPr>
          </w:p>
        </w:tc>
      </w:tr>
    </w:tbl>
    <w:p w:rsidR="00972EC7" w:rsidRPr="00E502C9" w:rsidRDefault="00972EC7" w:rsidP="00972EC7">
      <w:pPr>
        <w:ind w:left="567"/>
        <w:rPr>
          <w:rFonts w:ascii="Arial" w:hAnsi="Arial" w:cs="Arial"/>
        </w:rPr>
      </w:pPr>
    </w:p>
    <w:sectPr w:rsidR="00972EC7" w:rsidRPr="00E502C9" w:rsidSect="00706AAC">
      <w:headerReference w:type="default" r:id="rId9"/>
      <w:footerReference w:type="default" r:id="rId10"/>
      <w:pgSz w:w="11909" w:h="16834" w:code="9"/>
      <w:pgMar w:top="2126" w:right="1418" w:bottom="1134" w:left="1418" w:header="0" w:footer="567" w:gutter="0"/>
      <w:paperSrc w:first="258" w:other="258"/>
      <w:pgNumType w:start="24"/>
      <w:cols w:space="708"/>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3A06" w:rsidRDefault="002F3A06">
      <w:r>
        <w:separator/>
      </w:r>
    </w:p>
    <w:p w:rsidR="002F3A06" w:rsidRDefault="002F3A06"/>
    <w:p w:rsidR="002F3A06" w:rsidRDefault="002F3A06"/>
  </w:endnote>
  <w:endnote w:type="continuationSeparator" w:id="0">
    <w:p w:rsidR="002F3A06" w:rsidRDefault="002F3A06">
      <w:r>
        <w:continuationSeparator/>
      </w:r>
    </w:p>
    <w:p w:rsidR="002F3A06" w:rsidRDefault="002F3A06"/>
    <w:p w:rsidR="002F3A06" w:rsidRDefault="002F3A06"/>
  </w:endnote>
  <w:endnote w:type="continuationNotice" w:id="1">
    <w:p w:rsidR="002F3A06" w:rsidRDefault="002F3A0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6AAC" w:rsidRDefault="00706AAC" w:rsidP="00E60017">
    <w:pPr>
      <w:pBdr>
        <w:top w:val="single" w:sz="4" w:space="1" w:color="808080"/>
      </w:pBdr>
      <w:tabs>
        <w:tab w:val="left" w:pos="2552"/>
        <w:tab w:val="right" w:pos="9072"/>
      </w:tabs>
      <w:spacing w:line="312" w:lineRule="auto"/>
      <w:rPr>
        <w:rFonts w:cs="Tahoma"/>
        <w:sz w:val="16"/>
      </w:rPr>
    </w:pPr>
    <w:r>
      <w:rPr>
        <w:sz w:val="16"/>
      </w:rPr>
      <w:t>© Peel en Maas</w:t>
    </w:r>
    <w:r>
      <w:rPr>
        <w:sz w:val="16"/>
      </w:rPr>
      <w:tab/>
      <w:t>Beschrijvend document 1894/2021/2402342 d.d. 27 mei 2021</w:t>
    </w:r>
    <w:r>
      <w:rPr>
        <w:sz w:val="16"/>
      </w:rPr>
      <w:tab/>
    </w:r>
    <w:r w:rsidRPr="006023E4">
      <w:rPr>
        <w:rStyle w:val="Paginanummer"/>
        <w:sz w:val="16"/>
        <w:szCs w:val="16"/>
      </w:rPr>
      <w:fldChar w:fldCharType="begin"/>
    </w:r>
    <w:r w:rsidRPr="006023E4">
      <w:rPr>
        <w:rStyle w:val="Paginanummer"/>
        <w:sz w:val="16"/>
        <w:szCs w:val="16"/>
      </w:rPr>
      <w:instrText xml:space="preserve"> PAGE </w:instrText>
    </w:r>
    <w:r w:rsidRPr="006023E4">
      <w:rPr>
        <w:rStyle w:val="Paginanummer"/>
        <w:sz w:val="16"/>
        <w:szCs w:val="16"/>
      </w:rPr>
      <w:fldChar w:fldCharType="separate"/>
    </w:r>
    <w:r w:rsidR="00C81F96">
      <w:rPr>
        <w:rStyle w:val="Paginanummer"/>
        <w:noProof/>
        <w:sz w:val="16"/>
        <w:szCs w:val="16"/>
      </w:rPr>
      <w:t>24</w:t>
    </w:r>
    <w:r w:rsidRPr="006023E4">
      <w:rPr>
        <w:rStyle w:val="Paginanummer"/>
        <w:sz w:val="16"/>
        <w:szCs w:val="16"/>
      </w:rPr>
      <w:fldChar w:fldCharType="end"/>
    </w:r>
    <w:r w:rsidRPr="006023E4">
      <w:rPr>
        <w:rStyle w:val="Paginanummer"/>
        <w:sz w:val="16"/>
        <w:szCs w:val="16"/>
      </w:rPr>
      <w:t xml:space="preserve"> van </w:t>
    </w:r>
    <w:r>
      <w:rPr>
        <w:rStyle w:val="Paginanummer"/>
        <w:sz w:val="16"/>
        <w:szCs w:val="16"/>
      </w:rPr>
      <w:t>31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3A06" w:rsidRDefault="002F3A06">
      <w:r>
        <w:separator/>
      </w:r>
    </w:p>
    <w:p w:rsidR="002F3A06" w:rsidRDefault="002F3A06"/>
    <w:p w:rsidR="002F3A06" w:rsidRDefault="002F3A06"/>
  </w:footnote>
  <w:footnote w:type="continuationSeparator" w:id="0">
    <w:p w:rsidR="002F3A06" w:rsidRDefault="002F3A06">
      <w:r>
        <w:continuationSeparator/>
      </w:r>
    </w:p>
    <w:p w:rsidR="002F3A06" w:rsidRDefault="002F3A06"/>
    <w:p w:rsidR="002F3A06" w:rsidRDefault="002F3A06"/>
  </w:footnote>
  <w:footnote w:type="continuationNotice" w:id="1">
    <w:p w:rsidR="002F3A06" w:rsidRDefault="002F3A0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6AAC" w:rsidRDefault="00706AAC">
    <w:pPr>
      <w:pStyle w:val="Koptekst"/>
    </w:pPr>
  </w:p>
  <w:p w:rsidR="00706AAC" w:rsidRDefault="00706AAC">
    <w:pPr>
      <w:pStyle w:val="Koptekst"/>
    </w:pPr>
    <w:r>
      <w:rPr>
        <w:noProof/>
      </w:rPr>
      <w:drawing>
        <wp:anchor distT="0" distB="0" distL="114300" distR="114300" simplePos="0" relativeHeight="251663360" behindDoc="0" locked="0" layoutInCell="1" allowOverlap="1" wp14:anchorId="291DABAC" wp14:editId="724F9C54">
          <wp:simplePos x="0" y="0"/>
          <wp:positionH relativeFrom="margin">
            <wp:posOffset>4919649</wp:posOffset>
          </wp:positionH>
          <wp:positionV relativeFrom="paragraph">
            <wp:posOffset>269087</wp:posOffset>
          </wp:positionV>
          <wp:extent cx="1017270" cy="744855"/>
          <wp:effectExtent l="0" t="0" r="0" b="0"/>
          <wp:wrapNone/>
          <wp:docPr id="4" name="Afbeelding 4" descr="peelenmaas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elenmaas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7270" cy="74485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256BB"/>
    <w:multiLevelType w:val="hybridMultilevel"/>
    <w:tmpl w:val="F2D46BD2"/>
    <w:lvl w:ilvl="0" w:tplc="0413000F">
      <w:start w:val="1"/>
      <w:numFmt w:val="decimal"/>
      <w:lvlText w:val="%1."/>
      <w:lvlJc w:val="left"/>
      <w:pPr>
        <w:ind w:left="1571" w:hanging="360"/>
      </w:pPr>
    </w:lvl>
    <w:lvl w:ilvl="1" w:tplc="04130019" w:tentative="1">
      <w:start w:val="1"/>
      <w:numFmt w:val="lowerLetter"/>
      <w:lvlText w:val="%2."/>
      <w:lvlJc w:val="left"/>
      <w:pPr>
        <w:ind w:left="2291" w:hanging="360"/>
      </w:pPr>
    </w:lvl>
    <w:lvl w:ilvl="2" w:tplc="0413001B" w:tentative="1">
      <w:start w:val="1"/>
      <w:numFmt w:val="lowerRoman"/>
      <w:lvlText w:val="%3."/>
      <w:lvlJc w:val="right"/>
      <w:pPr>
        <w:ind w:left="3011" w:hanging="180"/>
      </w:pPr>
    </w:lvl>
    <w:lvl w:ilvl="3" w:tplc="0413000F" w:tentative="1">
      <w:start w:val="1"/>
      <w:numFmt w:val="decimal"/>
      <w:lvlText w:val="%4."/>
      <w:lvlJc w:val="left"/>
      <w:pPr>
        <w:ind w:left="3731" w:hanging="360"/>
      </w:pPr>
    </w:lvl>
    <w:lvl w:ilvl="4" w:tplc="04130019" w:tentative="1">
      <w:start w:val="1"/>
      <w:numFmt w:val="lowerLetter"/>
      <w:lvlText w:val="%5."/>
      <w:lvlJc w:val="left"/>
      <w:pPr>
        <w:ind w:left="4451" w:hanging="360"/>
      </w:pPr>
    </w:lvl>
    <w:lvl w:ilvl="5" w:tplc="0413001B" w:tentative="1">
      <w:start w:val="1"/>
      <w:numFmt w:val="lowerRoman"/>
      <w:lvlText w:val="%6."/>
      <w:lvlJc w:val="right"/>
      <w:pPr>
        <w:ind w:left="5171" w:hanging="180"/>
      </w:pPr>
    </w:lvl>
    <w:lvl w:ilvl="6" w:tplc="0413000F" w:tentative="1">
      <w:start w:val="1"/>
      <w:numFmt w:val="decimal"/>
      <w:lvlText w:val="%7."/>
      <w:lvlJc w:val="left"/>
      <w:pPr>
        <w:ind w:left="5891" w:hanging="360"/>
      </w:pPr>
    </w:lvl>
    <w:lvl w:ilvl="7" w:tplc="04130019" w:tentative="1">
      <w:start w:val="1"/>
      <w:numFmt w:val="lowerLetter"/>
      <w:lvlText w:val="%8."/>
      <w:lvlJc w:val="left"/>
      <w:pPr>
        <w:ind w:left="6611" w:hanging="360"/>
      </w:pPr>
    </w:lvl>
    <w:lvl w:ilvl="8" w:tplc="0413001B" w:tentative="1">
      <w:start w:val="1"/>
      <w:numFmt w:val="lowerRoman"/>
      <w:lvlText w:val="%9."/>
      <w:lvlJc w:val="right"/>
      <w:pPr>
        <w:ind w:left="7331" w:hanging="180"/>
      </w:pPr>
    </w:lvl>
  </w:abstractNum>
  <w:abstractNum w:abstractNumId="1" w15:restartNumberingAfterBreak="0">
    <w:nsid w:val="0B666911"/>
    <w:multiLevelType w:val="hybridMultilevel"/>
    <w:tmpl w:val="0184783E"/>
    <w:lvl w:ilvl="0" w:tplc="04130001">
      <w:start w:val="1"/>
      <w:numFmt w:val="bullet"/>
      <w:lvlText w:val=""/>
      <w:lvlJc w:val="left"/>
      <w:pPr>
        <w:ind w:left="862" w:hanging="360"/>
      </w:pPr>
      <w:rPr>
        <w:rFonts w:ascii="Symbol" w:hAnsi="Symbol"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2" w15:restartNumberingAfterBreak="0">
    <w:nsid w:val="0BE45BC3"/>
    <w:multiLevelType w:val="hybridMultilevel"/>
    <w:tmpl w:val="3E968CEA"/>
    <w:lvl w:ilvl="0" w:tplc="C5DAF10E">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3" w15:restartNumberingAfterBreak="0">
    <w:nsid w:val="0FDA56B0"/>
    <w:multiLevelType w:val="hybridMultilevel"/>
    <w:tmpl w:val="5CF22836"/>
    <w:lvl w:ilvl="0" w:tplc="8D84A25C">
      <w:start w:val="1"/>
      <w:numFmt w:val="decimal"/>
      <w:lvlText w:val="%1."/>
      <w:lvlJc w:val="left"/>
      <w:pPr>
        <w:tabs>
          <w:tab w:val="num" w:pos="927"/>
        </w:tabs>
        <w:ind w:left="927" w:hanging="360"/>
      </w:pPr>
      <w:rPr>
        <w:rFonts w:ascii="Tahoma" w:hAnsi="Tahoma" w:hint="default"/>
        <w:b/>
        <w:i w:val="0"/>
        <w:sz w:val="18"/>
      </w:rPr>
    </w:lvl>
    <w:lvl w:ilvl="1" w:tplc="07D02666">
      <w:numFmt w:val="bullet"/>
      <w:lvlText w:val="•"/>
      <w:lvlJc w:val="left"/>
      <w:pPr>
        <w:ind w:left="1647" w:hanging="360"/>
      </w:pPr>
      <w:rPr>
        <w:rFonts w:ascii="Arial" w:eastAsia="Times New Roman" w:hAnsi="Arial" w:cs="Arial" w:hint="default"/>
      </w:rPr>
    </w:lvl>
    <w:lvl w:ilvl="2" w:tplc="0413001B" w:tentative="1">
      <w:start w:val="1"/>
      <w:numFmt w:val="lowerRoman"/>
      <w:lvlText w:val="%3."/>
      <w:lvlJc w:val="right"/>
      <w:pPr>
        <w:tabs>
          <w:tab w:val="num" w:pos="2367"/>
        </w:tabs>
        <w:ind w:left="2367" w:hanging="180"/>
      </w:pPr>
    </w:lvl>
    <w:lvl w:ilvl="3" w:tplc="0413000F" w:tentative="1">
      <w:start w:val="1"/>
      <w:numFmt w:val="decimal"/>
      <w:lvlText w:val="%4."/>
      <w:lvlJc w:val="left"/>
      <w:pPr>
        <w:tabs>
          <w:tab w:val="num" w:pos="3087"/>
        </w:tabs>
        <w:ind w:left="3087" w:hanging="360"/>
      </w:pPr>
    </w:lvl>
    <w:lvl w:ilvl="4" w:tplc="04130019" w:tentative="1">
      <w:start w:val="1"/>
      <w:numFmt w:val="lowerLetter"/>
      <w:lvlText w:val="%5."/>
      <w:lvlJc w:val="left"/>
      <w:pPr>
        <w:tabs>
          <w:tab w:val="num" w:pos="3807"/>
        </w:tabs>
        <w:ind w:left="3807" w:hanging="360"/>
      </w:pPr>
    </w:lvl>
    <w:lvl w:ilvl="5" w:tplc="0413001B" w:tentative="1">
      <w:start w:val="1"/>
      <w:numFmt w:val="lowerRoman"/>
      <w:lvlText w:val="%6."/>
      <w:lvlJc w:val="right"/>
      <w:pPr>
        <w:tabs>
          <w:tab w:val="num" w:pos="4527"/>
        </w:tabs>
        <w:ind w:left="4527" w:hanging="180"/>
      </w:pPr>
    </w:lvl>
    <w:lvl w:ilvl="6" w:tplc="0413000F" w:tentative="1">
      <w:start w:val="1"/>
      <w:numFmt w:val="decimal"/>
      <w:lvlText w:val="%7."/>
      <w:lvlJc w:val="left"/>
      <w:pPr>
        <w:tabs>
          <w:tab w:val="num" w:pos="5247"/>
        </w:tabs>
        <w:ind w:left="5247" w:hanging="360"/>
      </w:pPr>
    </w:lvl>
    <w:lvl w:ilvl="7" w:tplc="04130019" w:tentative="1">
      <w:start w:val="1"/>
      <w:numFmt w:val="lowerLetter"/>
      <w:lvlText w:val="%8."/>
      <w:lvlJc w:val="left"/>
      <w:pPr>
        <w:tabs>
          <w:tab w:val="num" w:pos="5967"/>
        </w:tabs>
        <w:ind w:left="5967" w:hanging="360"/>
      </w:pPr>
    </w:lvl>
    <w:lvl w:ilvl="8" w:tplc="0413001B" w:tentative="1">
      <w:start w:val="1"/>
      <w:numFmt w:val="lowerRoman"/>
      <w:lvlText w:val="%9."/>
      <w:lvlJc w:val="right"/>
      <w:pPr>
        <w:tabs>
          <w:tab w:val="num" w:pos="6687"/>
        </w:tabs>
        <w:ind w:left="6687" w:hanging="180"/>
      </w:pPr>
    </w:lvl>
  </w:abstractNum>
  <w:abstractNum w:abstractNumId="4" w15:restartNumberingAfterBreak="0">
    <w:nsid w:val="1022255B"/>
    <w:multiLevelType w:val="hybridMultilevel"/>
    <w:tmpl w:val="B8845132"/>
    <w:lvl w:ilvl="0" w:tplc="3B8CCA9A">
      <w:start w:val="1"/>
      <w:numFmt w:val="bullet"/>
      <w:lvlText w:val="-"/>
      <w:lvlJc w:val="left"/>
      <w:pPr>
        <w:ind w:left="1287" w:hanging="360"/>
      </w:pPr>
      <w:rPr>
        <w:rFonts w:ascii="Tahoma" w:hAnsi="Tahoma"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5" w15:restartNumberingAfterBreak="0">
    <w:nsid w:val="122F432B"/>
    <w:multiLevelType w:val="hybridMultilevel"/>
    <w:tmpl w:val="05E8DCE4"/>
    <w:lvl w:ilvl="0" w:tplc="437C7220">
      <w:start w:val="1"/>
      <w:numFmt w:val="bullet"/>
      <w:lvlText w:val="-"/>
      <w:lvlJc w:val="left"/>
      <w:pPr>
        <w:ind w:left="1429" w:hanging="360"/>
      </w:pPr>
      <w:rPr>
        <w:rFonts w:ascii="Times New Roman" w:eastAsia="Times New Roman" w:hAnsi="Times New Roman" w:cs="Times New Roman"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6" w15:restartNumberingAfterBreak="0">
    <w:nsid w:val="1AE279E0"/>
    <w:multiLevelType w:val="hybridMultilevel"/>
    <w:tmpl w:val="B240D3D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7" w15:restartNumberingAfterBreak="0">
    <w:nsid w:val="1D532FEB"/>
    <w:multiLevelType w:val="hybridMultilevel"/>
    <w:tmpl w:val="85FA6B14"/>
    <w:lvl w:ilvl="0" w:tplc="0413000F">
      <w:start w:val="1"/>
      <w:numFmt w:val="decimal"/>
      <w:lvlText w:val="%1."/>
      <w:lvlJc w:val="left"/>
      <w:pPr>
        <w:tabs>
          <w:tab w:val="num" w:pos="1320"/>
        </w:tabs>
        <w:ind w:left="1320" w:hanging="360"/>
      </w:pPr>
    </w:lvl>
    <w:lvl w:ilvl="1" w:tplc="04130019" w:tentative="1">
      <w:start w:val="1"/>
      <w:numFmt w:val="lowerLetter"/>
      <w:lvlText w:val="%2."/>
      <w:lvlJc w:val="left"/>
      <w:pPr>
        <w:tabs>
          <w:tab w:val="num" w:pos="2040"/>
        </w:tabs>
        <w:ind w:left="2040" w:hanging="360"/>
      </w:pPr>
    </w:lvl>
    <w:lvl w:ilvl="2" w:tplc="0413001B" w:tentative="1">
      <w:start w:val="1"/>
      <w:numFmt w:val="lowerRoman"/>
      <w:lvlText w:val="%3."/>
      <w:lvlJc w:val="right"/>
      <w:pPr>
        <w:tabs>
          <w:tab w:val="num" w:pos="2760"/>
        </w:tabs>
        <w:ind w:left="2760" w:hanging="180"/>
      </w:pPr>
    </w:lvl>
    <w:lvl w:ilvl="3" w:tplc="0413000F" w:tentative="1">
      <w:start w:val="1"/>
      <w:numFmt w:val="decimal"/>
      <w:lvlText w:val="%4."/>
      <w:lvlJc w:val="left"/>
      <w:pPr>
        <w:tabs>
          <w:tab w:val="num" w:pos="3480"/>
        </w:tabs>
        <w:ind w:left="3480" w:hanging="360"/>
      </w:pPr>
    </w:lvl>
    <w:lvl w:ilvl="4" w:tplc="04130019" w:tentative="1">
      <w:start w:val="1"/>
      <w:numFmt w:val="lowerLetter"/>
      <w:lvlText w:val="%5."/>
      <w:lvlJc w:val="left"/>
      <w:pPr>
        <w:tabs>
          <w:tab w:val="num" w:pos="4200"/>
        </w:tabs>
        <w:ind w:left="4200" w:hanging="360"/>
      </w:pPr>
    </w:lvl>
    <w:lvl w:ilvl="5" w:tplc="0413001B" w:tentative="1">
      <w:start w:val="1"/>
      <w:numFmt w:val="lowerRoman"/>
      <w:lvlText w:val="%6."/>
      <w:lvlJc w:val="right"/>
      <w:pPr>
        <w:tabs>
          <w:tab w:val="num" w:pos="4920"/>
        </w:tabs>
        <w:ind w:left="4920" w:hanging="180"/>
      </w:pPr>
    </w:lvl>
    <w:lvl w:ilvl="6" w:tplc="0413000F" w:tentative="1">
      <w:start w:val="1"/>
      <w:numFmt w:val="decimal"/>
      <w:lvlText w:val="%7."/>
      <w:lvlJc w:val="left"/>
      <w:pPr>
        <w:tabs>
          <w:tab w:val="num" w:pos="5640"/>
        </w:tabs>
        <w:ind w:left="5640" w:hanging="360"/>
      </w:pPr>
    </w:lvl>
    <w:lvl w:ilvl="7" w:tplc="04130019" w:tentative="1">
      <w:start w:val="1"/>
      <w:numFmt w:val="lowerLetter"/>
      <w:lvlText w:val="%8."/>
      <w:lvlJc w:val="left"/>
      <w:pPr>
        <w:tabs>
          <w:tab w:val="num" w:pos="6360"/>
        </w:tabs>
        <w:ind w:left="6360" w:hanging="360"/>
      </w:pPr>
    </w:lvl>
    <w:lvl w:ilvl="8" w:tplc="0413001B" w:tentative="1">
      <w:start w:val="1"/>
      <w:numFmt w:val="lowerRoman"/>
      <w:lvlText w:val="%9."/>
      <w:lvlJc w:val="right"/>
      <w:pPr>
        <w:tabs>
          <w:tab w:val="num" w:pos="7080"/>
        </w:tabs>
        <w:ind w:left="7080" w:hanging="180"/>
      </w:pPr>
    </w:lvl>
  </w:abstractNum>
  <w:abstractNum w:abstractNumId="8" w15:restartNumberingAfterBreak="0">
    <w:nsid w:val="20E778BB"/>
    <w:multiLevelType w:val="hybridMultilevel"/>
    <w:tmpl w:val="D772DA84"/>
    <w:lvl w:ilvl="0" w:tplc="DCD4464C">
      <w:numFmt w:val="bullet"/>
      <w:lvlText w:val="-"/>
      <w:lvlJc w:val="left"/>
      <w:pPr>
        <w:ind w:left="1287" w:hanging="360"/>
      </w:pPr>
      <w:rPr>
        <w:rFonts w:ascii="Arial" w:eastAsia="Times New Roman" w:hAnsi="Arial" w:cs="Aria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9" w15:restartNumberingAfterBreak="0">
    <w:nsid w:val="285B5768"/>
    <w:multiLevelType w:val="hybridMultilevel"/>
    <w:tmpl w:val="EA5ECE5E"/>
    <w:lvl w:ilvl="0" w:tplc="DCD4464C">
      <w:numFmt w:val="bullet"/>
      <w:lvlText w:val="-"/>
      <w:lvlJc w:val="left"/>
      <w:pPr>
        <w:ind w:left="1080" w:hanging="360"/>
      </w:pPr>
      <w:rPr>
        <w:rFonts w:ascii="Arial" w:eastAsia="Times New Roman" w:hAnsi="Arial" w:cs="Aria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0" w15:restartNumberingAfterBreak="0">
    <w:nsid w:val="2C1C61F7"/>
    <w:multiLevelType w:val="hybridMultilevel"/>
    <w:tmpl w:val="3BB862F2"/>
    <w:lvl w:ilvl="0" w:tplc="9620BF4E">
      <w:numFmt w:val="bullet"/>
      <w:lvlText w:val="−"/>
      <w:lvlJc w:val="left"/>
      <w:pPr>
        <w:ind w:left="862" w:hanging="360"/>
      </w:pPr>
      <w:rPr>
        <w:rFonts w:ascii="Arial" w:eastAsiaTheme="minorHAnsi" w:hAnsi="Arial"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11" w15:restartNumberingAfterBreak="0">
    <w:nsid w:val="33661F5E"/>
    <w:multiLevelType w:val="hybridMultilevel"/>
    <w:tmpl w:val="3A18F52C"/>
    <w:lvl w:ilvl="0" w:tplc="37F8AAA4">
      <w:start w:val="1"/>
      <w:numFmt w:val="decimal"/>
      <w:lvlText w:val="%1)"/>
      <w:lvlJc w:val="left"/>
      <w:pPr>
        <w:ind w:left="417" w:hanging="360"/>
      </w:pPr>
      <w:rPr>
        <w:rFonts w:hint="default"/>
        <w:sz w:val="20"/>
        <w:szCs w:val="20"/>
      </w:rPr>
    </w:lvl>
    <w:lvl w:ilvl="1" w:tplc="04130019" w:tentative="1">
      <w:start w:val="1"/>
      <w:numFmt w:val="lowerLetter"/>
      <w:lvlText w:val="%2."/>
      <w:lvlJc w:val="left"/>
      <w:pPr>
        <w:ind w:left="1137" w:hanging="360"/>
      </w:pPr>
    </w:lvl>
    <w:lvl w:ilvl="2" w:tplc="0413001B" w:tentative="1">
      <w:start w:val="1"/>
      <w:numFmt w:val="lowerRoman"/>
      <w:lvlText w:val="%3."/>
      <w:lvlJc w:val="right"/>
      <w:pPr>
        <w:ind w:left="1857" w:hanging="180"/>
      </w:pPr>
    </w:lvl>
    <w:lvl w:ilvl="3" w:tplc="0413000F" w:tentative="1">
      <w:start w:val="1"/>
      <w:numFmt w:val="decimal"/>
      <w:lvlText w:val="%4."/>
      <w:lvlJc w:val="left"/>
      <w:pPr>
        <w:ind w:left="2577" w:hanging="360"/>
      </w:pPr>
    </w:lvl>
    <w:lvl w:ilvl="4" w:tplc="04130019" w:tentative="1">
      <w:start w:val="1"/>
      <w:numFmt w:val="lowerLetter"/>
      <w:lvlText w:val="%5."/>
      <w:lvlJc w:val="left"/>
      <w:pPr>
        <w:ind w:left="3297" w:hanging="360"/>
      </w:pPr>
    </w:lvl>
    <w:lvl w:ilvl="5" w:tplc="0413001B" w:tentative="1">
      <w:start w:val="1"/>
      <w:numFmt w:val="lowerRoman"/>
      <w:lvlText w:val="%6."/>
      <w:lvlJc w:val="right"/>
      <w:pPr>
        <w:ind w:left="4017" w:hanging="180"/>
      </w:pPr>
    </w:lvl>
    <w:lvl w:ilvl="6" w:tplc="0413000F" w:tentative="1">
      <w:start w:val="1"/>
      <w:numFmt w:val="decimal"/>
      <w:lvlText w:val="%7."/>
      <w:lvlJc w:val="left"/>
      <w:pPr>
        <w:ind w:left="4737" w:hanging="360"/>
      </w:pPr>
    </w:lvl>
    <w:lvl w:ilvl="7" w:tplc="04130019" w:tentative="1">
      <w:start w:val="1"/>
      <w:numFmt w:val="lowerLetter"/>
      <w:lvlText w:val="%8."/>
      <w:lvlJc w:val="left"/>
      <w:pPr>
        <w:ind w:left="5457" w:hanging="360"/>
      </w:pPr>
    </w:lvl>
    <w:lvl w:ilvl="8" w:tplc="0413001B" w:tentative="1">
      <w:start w:val="1"/>
      <w:numFmt w:val="lowerRoman"/>
      <w:lvlText w:val="%9."/>
      <w:lvlJc w:val="right"/>
      <w:pPr>
        <w:ind w:left="6177" w:hanging="180"/>
      </w:pPr>
    </w:lvl>
  </w:abstractNum>
  <w:abstractNum w:abstractNumId="12" w15:restartNumberingAfterBreak="0">
    <w:nsid w:val="39CC0261"/>
    <w:multiLevelType w:val="hybridMultilevel"/>
    <w:tmpl w:val="098EFBFA"/>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3" w15:restartNumberingAfterBreak="0">
    <w:nsid w:val="3B7D6571"/>
    <w:multiLevelType w:val="hybridMultilevel"/>
    <w:tmpl w:val="E0A22948"/>
    <w:lvl w:ilvl="0" w:tplc="46546FD6">
      <w:start w:val="1"/>
      <w:numFmt w:val="decimal"/>
      <w:lvlText w:val="%1."/>
      <w:lvlJc w:val="left"/>
      <w:pPr>
        <w:tabs>
          <w:tab w:val="num" w:pos="936"/>
        </w:tabs>
        <w:ind w:left="936" w:hanging="227"/>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4" w15:restartNumberingAfterBreak="0">
    <w:nsid w:val="465A1B57"/>
    <w:multiLevelType w:val="hybridMultilevel"/>
    <w:tmpl w:val="23D4DE2C"/>
    <w:lvl w:ilvl="0" w:tplc="AB487388">
      <w:start w:val="1"/>
      <w:numFmt w:val="bullet"/>
      <w:lvlText w:val=""/>
      <w:lvlJc w:val="left"/>
      <w:pPr>
        <w:tabs>
          <w:tab w:val="num" w:pos="1180"/>
        </w:tabs>
        <w:ind w:left="1104" w:hanging="284"/>
      </w:pPr>
      <w:rPr>
        <w:rFonts w:ascii="Symbol" w:hAnsi="Symbol" w:hint="default"/>
        <w:color w:val="808080"/>
      </w:rPr>
    </w:lvl>
    <w:lvl w:ilvl="1" w:tplc="04130003" w:tentative="1">
      <w:start w:val="1"/>
      <w:numFmt w:val="bullet"/>
      <w:lvlText w:val="o"/>
      <w:lvlJc w:val="left"/>
      <w:pPr>
        <w:tabs>
          <w:tab w:val="num" w:pos="1693"/>
        </w:tabs>
        <w:ind w:left="1693" w:hanging="360"/>
      </w:pPr>
      <w:rPr>
        <w:rFonts w:ascii="Courier New" w:hAnsi="Courier New" w:hint="default"/>
      </w:rPr>
    </w:lvl>
    <w:lvl w:ilvl="2" w:tplc="04130005" w:tentative="1">
      <w:start w:val="1"/>
      <w:numFmt w:val="bullet"/>
      <w:lvlText w:val=""/>
      <w:lvlJc w:val="left"/>
      <w:pPr>
        <w:tabs>
          <w:tab w:val="num" w:pos="2413"/>
        </w:tabs>
        <w:ind w:left="2413" w:hanging="360"/>
      </w:pPr>
      <w:rPr>
        <w:rFonts w:ascii="Wingdings" w:hAnsi="Wingdings" w:hint="default"/>
      </w:rPr>
    </w:lvl>
    <w:lvl w:ilvl="3" w:tplc="04130001" w:tentative="1">
      <w:start w:val="1"/>
      <w:numFmt w:val="bullet"/>
      <w:lvlText w:val=""/>
      <w:lvlJc w:val="left"/>
      <w:pPr>
        <w:tabs>
          <w:tab w:val="num" w:pos="3133"/>
        </w:tabs>
        <w:ind w:left="3133" w:hanging="360"/>
      </w:pPr>
      <w:rPr>
        <w:rFonts w:ascii="Symbol" w:hAnsi="Symbol" w:hint="default"/>
      </w:rPr>
    </w:lvl>
    <w:lvl w:ilvl="4" w:tplc="04130003" w:tentative="1">
      <w:start w:val="1"/>
      <w:numFmt w:val="bullet"/>
      <w:lvlText w:val="o"/>
      <w:lvlJc w:val="left"/>
      <w:pPr>
        <w:tabs>
          <w:tab w:val="num" w:pos="3853"/>
        </w:tabs>
        <w:ind w:left="3853" w:hanging="360"/>
      </w:pPr>
      <w:rPr>
        <w:rFonts w:ascii="Courier New" w:hAnsi="Courier New" w:hint="default"/>
      </w:rPr>
    </w:lvl>
    <w:lvl w:ilvl="5" w:tplc="04130005" w:tentative="1">
      <w:start w:val="1"/>
      <w:numFmt w:val="bullet"/>
      <w:lvlText w:val=""/>
      <w:lvlJc w:val="left"/>
      <w:pPr>
        <w:tabs>
          <w:tab w:val="num" w:pos="4573"/>
        </w:tabs>
        <w:ind w:left="4573" w:hanging="360"/>
      </w:pPr>
      <w:rPr>
        <w:rFonts w:ascii="Wingdings" w:hAnsi="Wingdings" w:hint="default"/>
      </w:rPr>
    </w:lvl>
    <w:lvl w:ilvl="6" w:tplc="04130001" w:tentative="1">
      <w:start w:val="1"/>
      <w:numFmt w:val="bullet"/>
      <w:lvlText w:val=""/>
      <w:lvlJc w:val="left"/>
      <w:pPr>
        <w:tabs>
          <w:tab w:val="num" w:pos="5293"/>
        </w:tabs>
        <w:ind w:left="5293" w:hanging="360"/>
      </w:pPr>
      <w:rPr>
        <w:rFonts w:ascii="Symbol" w:hAnsi="Symbol" w:hint="default"/>
      </w:rPr>
    </w:lvl>
    <w:lvl w:ilvl="7" w:tplc="04130003" w:tentative="1">
      <w:start w:val="1"/>
      <w:numFmt w:val="bullet"/>
      <w:lvlText w:val="o"/>
      <w:lvlJc w:val="left"/>
      <w:pPr>
        <w:tabs>
          <w:tab w:val="num" w:pos="6013"/>
        </w:tabs>
        <w:ind w:left="6013" w:hanging="360"/>
      </w:pPr>
      <w:rPr>
        <w:rFonts w:ascii="Courier New" w:hAnsi="Courier New" w:hint="default"/>
      </w:rPr>
    </w:lvl>
    <w:lvl w:ilvl="8" w:tplc="04130005" w:tentative="1">
      <w:start w:val="1"/>
      <w:numFmt w:val="bullet"/>
      <w:lvlText w:val=""/>
      <w:lvlJc w:val="left"/>
      <w:pPr>
        <w:tabs>
          <w:tab w:val="num" w:pos="6733"/>
        </w:tabs>
        <w:ind w:left="6733" w:hanging="360"/>
      </w:pPr>
      <w:rPr>
        <w:rFonts w:ascii="Wingdings" w:hAnsi="Wingdings" w:hint="default"/>
      </w:rPr>
    </w:lvl>
  </w:abstractNum>
  <w:abstractNum w:abstractNumId="15" w15:restartNumberingAfterBreak="0">
    <w:nsid w:val="465E5427"/>
    <w:multiLevelType w:val="hybridMultilevel"/>
    <w:tmpl w:val="3EEC76A4"/>
    <w:lvl w:ilvl="0" w:tplc="DCD4464C">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82905AC"/>
    <w:multiLevelType w:val="multilevel"/>
    <w:tmpl w:val="E7845E86"/>
    <w:name w:val="Opsomming"/>
    <w:lvl w:ilvl="0">
      <w:numFmt w:val="none"/>
      <w:lvlText w:val=""/>
      <w:lvlJc w:val="left"/>
      <w:pPr>
        <w:tabs>
          <w:tab w:val="num" w:pos="360"/>
        </w:tabs>
      </w:pPr>
    </w:lvl>
    <w:lvl w:ilvl="1">
      <w:start w:val="1"/>
      <w:numFmt w:val="lowerLetter"/>
      <w:lvlText w:val="%2"/>
      <w:lvlJc w:val="left"/>
      <w:pPr>
        <w:tabs>
          <w:tab w:val="num" w:pos="454"/>
        </w:tabs>
        <w:ind w:left="454" w:hanging="227"/>
      </w:pPr>
    </w:lvl>
    <w:lvl w:ilvl="2">
      <w:start w:val="1"/>
      <w:numFmt w:val="bullet"/>
      <w:lvlText w:val="●"/>
      <w:lvlJc w:val="left"/>
      <w:pPr>
        <w:tabs>
          <w:tab w:val="num" w:pos="680"/>
        </w:tabs>
        <w:ind w:left="680" w:hanging="226"/>
      </w:pPr>
      <w:rPr>
        <w:rFonts w:ascii="Verdana" w:hAnsi="Verdana"/>
        <w:sz w:val="16"/>
      </w:rPr>
    </w:lvl>
    <w:lvl w:ilvl="3">
      <w:start w:val="1"/>
      <w:numFmt w:val="lowerLetter"/>
      <w:lvlText w:val="%4)"/>
      <w:lvlJc w:val="left"/>
      <w:pPr>
        <w:tabs>
          <w:tab w:val="num" w:pos="2520"/>
        </w:tabs>
        <w:ind w:left="2160" w:firstLine="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7" w15:restartNumberingAfterBreak="0">
    <w:nsid w:val="4DF74D69"/>
    <w:multiLevelType w:val="hybridMultilevel"/>
    <w:tmpl w:val="CFA46506"/>
    <w:lvl w:ilvl="0" w:tplc="437C7220">
      <w:start w:val="1"/>
      <w:numFmt w:val="bullet"/>
      <w:lvlText w:val="-"/>
      <w:lvlJc w:val="left"/>
      <w:pPr>
        <w:ind w:left="1287" w:hanging="360"/>
      </w:pPr>
      <w:rPr>
        <w:rFonts w:ascii="Times New Roman" w:eastAsia="Times New Roman" w:hAnsi="Times New Roman" w:cs="Times New Roman"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8" w15:restartNumberingAfterBreak="0">
    <w:nsid w:val="58A339CC"/>
    <w:multiLevelType w:val="hybridMultilevel"/>
    <w:tmpl w:val="F0EE6880"/>
    <w:lvl w:ilvl="0" w:tplc="7834BFCE">
      <w:numFmt w:val="bullet"/>
      <w:lvlText w:val="-"/>
      <w:lvlJc w:val="left"/>
      <w:pPr>
        <w:ind w:left="927" w:hanging="360"/>
      </w:pPr>
      <w:rPr>
        <w:rFonts w:ascii="Arial" w:eastAsia="Times New Roman" w:hAnsi="Arial" w:cs="Aria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19" w15:restartNumberingAfterBreak="0">
    <w:nsid w:val="5C987026"/>
    <w:multiLevelType w:val="hybridMultilevel"/>
    <w:tmpl w:val="77DCD99C"/>
    <w:lvl w:ilvl="0" w:tplc="30B29C40">
      <w:start w:val="1"/>
      <w:numFmt w:val="bullet"/>
      <w:lvlText w:val=""/>
      <w:lvlJc w:val="left"/>
      <w:pPr>
        <w:tabs>
          <w:tab w:val="num" w:pos="927"/>
        </w:tabs>
        <w:ind w:left="851" w:hanging="284"/>
      </w:pPr>
      <w:rPr>
        <w:rFonts w:ascii="Symbol" w:hAnsi="Symbol" w:hint="default"/>
        <w:color w:val="808080"/>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88799A"/>
    <w:multiLevelType w:val="hybridMultilevel"/>
    <w:tmpl w:val="3D705618"/>
    <w:lvl w:ilvl="0" w:tplc="DCD4464C">
      <w:numFmt w:val="bullet"/>
      <w:lvlText w:val="-"/>
      <w:lvlJc w:val="left"/>
      <w:pPr>
        <w:ind w:left="927" w:hanging="360"/>
      </w:pPr>
      <w:rPr>
        <w:rFonts w:ascii="Arial" w:eastAsia="Times New Roman" w:hAnsi="Arial" w:cs="Aria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21" w15:restartNumberingAfterBreak="0">
    <w:nsid w:val="5DF12BA0"/>
    <w:multiLevelType w:val="hybridMultilevel"/>
    <w:tmpl w:val="B588A4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E176448"/>
    <w:multiLevelType w:val="hybridMultilevel"/>
    <w:tmpl w:val="DEFC140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3" w15:restartNumberingAfterBreak="0">
    <w:nsid w:val="663F4A3B"/>
    <w:multiLevelType w:val="multilevel"/>
    <w:tmpl w:val="04130029"/>
    <w:name w:val="Rapport_KN2"/>
    <w:lvl w:ilvl="0">
      <w:start w:val="1"/>
      <w:numFmt w:val="decimal"/>
      <w:suff w:val="space"/>
      <w:lvlText w:val="Hoofdstuk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4" w15:restartNumberingAfterBreak="0">
    <w:nsid w:val="6C221E16"/>
    <w:multiLevelType w:val="hybridMultilevel"/>
    <w:tmpl w:val="AE547894"/>
    <w:lvl w:ilvl="0" w:tplc="04130001">
      <w:start w:val="1"/>
      <w:numFmt w:val="bullet"/>
      <w:lvlText w:val=""/>
      <w:lvlJc w:val="left"/>
      <w:pPr>
        <w:ind w:left="862" w:hanging="360"/>
      </w:pPr>
      <w:rPr>
        <w:rFonts w:ascii="Symbol" w:hAnsi="Symbol"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25" w15:restartNumberingAfterBreak="0">
    <w:nsid w:val="70C92F3E"/>
    <w:multiLevelType w:val="hybridMultilevel"/>
    <w:tmpl w:val="270EBB66"/>
    <w:lvl w:ilvl="0" w:tplc="0413000F">
      <w:start w:val="1"/>
      <w:numFmt w:val="decimal"/>
      <w:lvlText w:val="%1."/>
      <w:lvlJc w:val="left"/>
      <w:pPr>
        <w:ind w:left="1571" w:hanging="360"/>
      </w:pPr>
    </w:lvl>
    <w:lvl w:ilvl="1" w:tplc="04130019" w:tentative="1">
      <w:start w:val="1"/>
      <w:numFmt w:val="lowerLetter"/>
      <w:lvlText w:val="%2."/>
      <w:lvlJc w:val="left"/>
      <w:pPr>
        <w:ind w:left="2291" w:hanging="360"/>
      </w:pPr>
    </w:lvl>
    <w:lvl w:ilvl="2" w:tplc="0413001B" w:tentative="1">
      <w:start w:val="1"/>
      <w:numFmt w:val="lowerRoman"/>
      <w:lvlText w:val="%3."/>
      <w:lvlJc w:val="right"/>
      <w:pPr>
        <w:ind w:left="3011" w:hanging="180"/>
      </w:pPr>
    </w:lvl>
    <w:lvl w:ilvl="3" w:tplc="0413000F" w:tentative="1">
      <w:start w:val="1"/>
      <w:numFmt w:val="decimal"/>
      <w:lvlText w:val="%4."/>
      <w:lvlJc w:val="left"/>
      <w:pPr>
        <w:ind w:left="3731" w:hanging="360"/>
      </w:pPr>
    </w:lvl>
    <w:lvl w:ilvl="4" w:tplc="04130019" w:tentative="1">
      <w:start w:val="1"/>
      <w:numFmt w:val="lowerLetter"/>
      <w:lvlText w:val="%5."/>
      <w:lvlJc w:val="left"/>
      <w:pPr>
        <w:ind w:left="4451" w:hanging="360"/>
      </w:pPr>
    </w:lvl>
    <w:lvl w:ilvl="5" w:tplc="0413001B" w:tentative="1">
      <w:start w:val="1"/>
      <w:numFmt w:val="lowerRoman"/>
      <w:lvlText w:val="%6."/>
      <w:lvlJc w:val="right"/>
      <w:pPr>
        <w:ind w:left="5171" w:hanging="180"/>
      </w:pPr>
    </w:lvl>
    <w:lvl w:ilvl="6" w:tplc="0413000F" w:tentative="1">
      <w:start w:val="1"/>
      <w:numFmt w:val="decimal"/>
      <w:lvlText w:val="%7."/>
      <w:lvlJc w:val="left"/>
      <w:pPr>
        <w:ind w:left="5891" w:hanging="360"/>
      </w:pPr>
    </w:lvl>
    <w:lvl w:ilvl="7" w:tplc="04130019" w:tentative="1">
      <w:start w:val="1"/>
      <w:numFmt w:val="lowerLetter"/>
      <w:lvlText w:val="%8."/>
      <w:lvlJc w:val="left"/>
      <w:pPr>
        <w:ind w:left="6611" w:hanging="360"/>
      </w:pPr>
    </w:lvl>
    <w:lvl w:ilvl="8" w:tplc="0413001B" w:tentative="1">
      <w:start w:val="1"/>
      <w:numFmt w:val="lowerRoman"/>
      <w:lvlText w:val="%9."/>
      <w:lvlJc w:val="right"/>
      <w:pPr>
        <w:ind w:left="7331" w:hanging="180"/>
      </w:pPr>
    </w:lvl>
  </w:abstractNum>
  <w:abstractNum w:abstractNumId="26" w15:restartNumberingAfterBreak="0">
    <w:nsid w:val="70F7127E"/>
    <w:multiLevelType w:val="hybridMultilevel"/>
    <w:tmpl w:val="6204C49E"/>
    <w:lvl w:ilvl="0" w:tplc="AB487388">
      <w:start w:val="1"/>
      <w:numFmt w:val="bullet"/>
      <w:lvlText w:val=""/>
      <w:lvlJc w:val="left"/>
      <w:pPr>
        <w:tabs>
          <w:tab w:val="num" w:pos="1167"/>
        </w:tabs>
        <w:ind w:left="1091" w:hanging="284"/>
      </w:pPr>
      <w:rPr>
        <w:rFonts w:ascii="Symbol" w:hAnsi="Symbol" w:hint="default"/>
        <w:color w:val="808080"/>
      </w:rPr>
    </w:lvl>
    <w:lvl w:ilvl="1" w:tplc="04130003" w:tentative="1">
      <w:start w:val="1"/>
      <w:numFmt w:val="bullet"/>
      <w:lvlText w:val="o"/>
      <w:lvlJc w:val="left"/>
      <w:pPr>
        <w:tabs>
          <w:tab w:val="num" w:pos="1680"/>
        </w:tabs>
        <w:ind w:left="1680" w:hanging="360"/>
      </w:pPr>
      <w:rPr>
        <w:rFonts w:ascii="Courier New" w:hAnsi="Courier New" w:hint="default"/>
      </w:rPr>
    </w:lvl>
    <w:lvl w:ilvl="2" w:tplc="04130005" w:tentative="1">
      <w:start w:val="1"/>
      <w:numFmt w:val="bullet"/>
      <w:lvlText w:val=""/>
      <w:lvlJc w:val="left"/>
      <w:pPr>
        <w:tabs>
          <w:tab w:val="num" w:pos="2400"/>
        </w:tabs>
        <w:ind w:left="2400" w:hanging="360"/>
      </w:pPr>
      <w:rPr>
        <w:rFonts w:ascii="Wingdings" w:hAnsi="Wingdings" w:hint="default"/>
      </w:rPr>
    </w:lvl>
    <w:lvl w:ilvl="3" w:tplc="04130001" w:tentative="1">
      <w:start w:val="1"/>
      <w:numFmt w:val="bullet"/>
      <w:lvlText w:val=""/>
      <w:lvlJc w:val="left"/>
      <w:pPr>
        <w:tabs>
          <w:tab w:val="num" w:pos="3120"/>
        </w:tabs>
        <w:ind w:left="3120" w:hanging="360"/>
      </w:pPr>
      <w:rPr>
        <w:rFonts w:ascii="Symbol" w:hAnsi="Symbol" w:hint="default"/>
      </w:rPr>
    </w:lvl>
    <w:lvl w:ilvl="4" w:tplc="04130003" w:tentative="1">
      <w:start w:val="1"/>
      <w:numFmt w:val="bullet"/>
      <w:lvlText w:val="o"/>
      <w:lvlJc w:val="left"/>
      <w:pPr>
        <w:tabs>
          <w:tab w:val="num" w:pos="3840"/>
        </w:tabs>
        <w:ind w:left="3840" w:hanging="360"/>
      </w:pPr>
      <w:rPr>
        <w:rFonts w:ascii="Courier New" w:hAnsi="Courier New" w:hint="default"/>
      </w:rPr>
    </w:lvl>
    <w:lvl w:ilvl="5" w:tplc="04130005" w:tentative="1">
      <w:start w:val="1"/>
      <w:numFmt w:val="bullet"/>
      <w:lvlText w:val=""/>
      <w:lvlJc w:val="left"/>
      <w:pPr>
        <w:tabs>
          <w:tab w:val="num" w:pos="4560"/>
        </w:tabs>
        <w:ind w:left="4560" w:hanging="360"/>
      </w:pPr>
      <w:rPr>
        <w:rFonts w:ascii="Wingdings" w:hAnsi="Wingdings" w:hint="default"/>
      </w:rPr>
    </w:lvl>
    <w:lvl w:ilvl="6" w:tplc="04130001" w:tentative="1">
      <w:start w:val="1"/>
      <w:numFmt w:val="bullet"/>
      <w:lvlText w:val=""/>
      <w:lvlJc w:val="left"/>
      <w:pPr>
        <w:tabs>
          <w:tab w:val="num" w:pos="5280"/>
        </w:tabs>
        <w:ind w:left="5280" w:hanging="360"/>
      </w:pPr>
      <w:rPr>
        <w:rFonts w:ascii="Symbol" w:hAnsi="Symbol" w:hint="default"/>
      </w:rPr>
    </w:lvl>
    <w:lvl w:ilvl="7" w:tplc="04130003" w:tentative="1">
      <w:start w:val="1"/>
      <w:numFmt w:val="bullet"/>
      <w:lvlText w:val="o"/>
      <w:lvlJc w:val="left"/>
      <w:pPr>
        <w:tabs>
          <w:tab w:val="num" w:pos="6000"/>
        </w:tabs>
        <w:ind w:left="6000" w:hanging="360"/>
      </w:pPr>
      <w:rPr>
        <w:rFonts w:ascii="Courier New" w:hAnsi="Courier New" w:hint="default"/>
      </w:rPr>
    </w:lvl>
    <w:lvl w:ilvl="8" w:tplc="04130005" w:tentative="1">
      <w:start w:val="1"/>
      <w:numFmt w:val="bullet"/>
      <w:lvlText w:val=""/>
      <w:lvlJc w:val="left"/>
      <w:pPr>
        <w:tabs>
          <w:tab w:val="num" w:pos="6720"/>
        </w:tabs>
        <w:ind w:left="6720" w:hanging="360"/>
      </w:pPr>
      <w:rPr>
        <w:rFonts w:ascii="Wingdings" w:hAnsi="Wingdings" w:hint="default"/>
      </w:rPr>
    </w:lvl>
  </w:abstractNum>
  <w:abstractNum w:abstractNumId="27" w15:restartNumberingAfterBreak="0">
    <w:nsid w:val="7484334A"/>
    <w:multiLevelType w:val="hybridMultilevel"/>
    <w:tmpl w:val="3A4A86D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8" w15:restartNumberingAfterBreak="0">
    <w:nsid w:val="76502768"/>
    <w:multiLevelType w:val="hybridMultilevel"/>
    <w:tmpl w:val="0FE4FD9E"/>
    <w:lvl w:ilvl="0" w:tplc="DCD4464C">
      <w:numFmt w:val="bullet"/>
      <w:lvlText w:val="-"/>
      <w:lvlJc w:val="left"/>
      <w:pPr>
        <w:ind w:left="1287" w:hanging="360"/>
      </w:pPr>
      <w:rPr>
        <w:rFonts w:ascii="Arial" w:eastAsia="Times New Roman" w:hAnsi="Arial" w:cs="Aria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29" w15:restartNumberingAfterBreak="0">
    <w:nsid w:val="766E3BF0"/>
    <w:multiLevelType w:val="hybridMultilevel"/>
    <w:tmpl w:val="70ACDB88"/>
    <w:lvl w:ilvl="0" w:tplc="437C7220">
      <w:start w:val="1"/>
      <w:numFmt w:val="bullet"/>
      <w:lvlText w:val="-"/>
      <w:lvlJc w:val="left"/>
      <w:pPr>
        <w:ind w:left="1571" w:hanging="360"/>
      </w:pPr>
      <w:rPr>
        <w:rFonts w:ascii="Times New Roman" w:eastAsia="Times New Roman" w:hAnsi="Times New Roman" w:cs="Times New Roman"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30" w15:restartNumberingAfterBreak="0">
    <w:nsid w:val="7AB12C8F"/>
    <w:multiLevelType w:val="hybridMultilevel"/>
    <w:tmpl w:val="5FDC0868"/>
    <w:lvl w:ilvl="0" w:tplc="69903BC6">
      <w:numFmt w:val="bullet"/>
      <w:lvlText w:val=""/>
      <w:lvlJc w:val="left"/>
      <w:pPr>
        <w:ind w:left="720" w:hanging="360"/>
      </w:pPr>
      <w:rPr>
        <w:rFonts w:ascii="Symbol" w:eastAsia="Calibri" w:hAnsi="Symbo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1" w15:restartNumberingAfterBreak="0">
    <w:nsid w:val="7AD46E07"/>
    <w:multiLevelType w:val="hybridMultilevel"/>
    <w:tmpl w:val="B806563A"/>
    <w:lvl w:ilvl="0" w:tplc="DCD4464C">
      <w:numFmt w:val="bullet"/>
      <w:lvlText w:val="-"/>
      <w:lvlJc w:val="left"/>
      <w:pPr>
        <w:tabs>
          <w:tab w:val="num" w:pos="1167"/>
        </w:tabs>
        <w:ind w:left="1091" w:hanging="284"/>
      </w:pPr>
      <w:rPr>
        <w:rFonts w:ascii="Arial" w:eastAsia="Times New Roman" w:hAnsi="Arial" w:cs="Arial" w:hint="default"/>
        <w:color w:val="808080"/>
      </w:rPr>
    </w:lvl>
    <w:lvl w:ilvl="1" w:tplc="04130003" w:tentative="1">
      <w:start w:val="1"/>
      <w:numFmt w:val="bullet"/>
      <w:lvlText w:val="o"/>
      <w:lvlJc w:val="left"/>
      <w:pPr>
        <w:tabs>
          <w:tab w:val="num" w:pos="1680"/>
        </w:tabs>
        <w:ind w:left="1680" w:hanging="360"/>
      </w:pPr>
      <w:rPr>
        <w:rFonts w:ascii="Courier New" w:hAnsi="Courier New" w:hint="default"/>
      </w:rPr>
    </w:lvl>
    <w:lvl w:ilvl="2" w:tplc="04130005" w:tentative="1">
      <w:start w:val="1"/>
      <w:numFmt w:val="bullet"/>
      <w:lvlText w:val=""/>
      <w:lvlJc w:val="left"/>
      <w:pPr>
        <w:tabs>
          <w:tab w:val="num" w:pos="2400"/>
        </w:tabs>
        <w:ind w:left="2400" w:hanging="360"/>
      </w:pPr>
      <w:rPr>
        <w:rFonts w:ascii="Wingdings" w:hAnsi="Wingdings" w:hint="default"/>
      </w:rPr>
    </w:lvl>
    <w:lvl w:ilvl="3" w:tplc="04130001" w:tentative="1">
      <w:start w:val="1"/>
      <w:numFmt w:val="bullet"/>
      <w:lvlText w:val=""/>
      <w:lvlJc w:val="left"/>
      <w:pPr>
        <w:tabs>
          <w:tab w:val="num" w:pos="3120"/>
        </w:tabs>
        <w:ind w:left="3120" w:hanging="360"/>
      </w:pPr>
      <w:rPr>
        <w:rFonts w:ascii="Symbol" w:hAnsi="Symbol" w:hint="default"/>
      </w:rPr>
    </w:lvl>
    <w:lvl w:ilvl="4" w:tplc="04130003" w:tentative="1">
      <w:start w:val="1"/>
      <w:numFmt w:val="bullet"/>
      <w:lvlText w:val="o"/>
      <w:lvlJc w:val="left"/>
      <w:pPr>
        <w:tabs>
          <w:tab w:val="num" w:pos="3840"/>
        </w:tabs>
        <w:ind w:left="3840" w:hanging="360"/>
      </w:pPr>
      <w:rPr>
        <w:rFonts w:ascii="Courier New" w:hAnsi="Courier New" w:hint="default"/>
      </w:rPr>
    </w:lvl>
    <w:lvl w:ilvl="5" w:tplc="04130005" w:tentative="1">
      <w:start w:val="1"/>
      <w:numFmt w:val="bullet"/>
      <w:lvlText w:val=""/>
      <w:lvlJc w:val="left"/>
      <w:pPr>
        <w:tabs>
          <w:tab w:val="num" w:pos="4560"/>
        </w:tabs>
        <w:ind w:left="4560" w:hanging="360"/>
      </w:pPr>
      <w:rPr>
        <w:rFonts w:ascii="Wingdings" w:hAnsi="Wingdings" w:hint="default"/>
      </w:rPr>
    </w:lvl>
    <w:lvl w:ilvl="6" w:tplc="04130001" w:tentative="1">
      <w:start w:val="1"/>
      <w:numFmt w:val="bullet"/>
      <w:lvlText w:val=""/>
      <w:lvlJc w:val="left"/>
      <w:pPr>
        <w:tabs>
          <w:tab w:val="num" w:pos="5280"/>
        </w:tabs>
        <w:ind w:left="5280" w:hanging="360"/>
      </w:pPr>
      <w:rPr>
        <w:rFonts w:ascii="Symbol" w:hAnsi="Symbol" w:hint="default"/>
      </w:rPr>
    </w:lvl>
    <w:lvl w:ilvl="7" w:tplc="04130003" w:tentative="1">
      <w:start w:val="1"/>
      <w:numFmt w:val="bullet"/>
      <w:lvlText w:val="o"/>
      <w:lvlJc w:val="left"/>
      <w:pPr>
        <w:tabs>
          <w:tab w:val="num" w:pos="6000"/>
        </w:tabs>
        <w:ind w:left="6000" w:hanging="360"/>
      </w:pPr>
      <w:rPr>
        <w:rFonts w:ascii="Courier New" w:hAnsi="Courier New" w:hint="default"/>
      </w:rPr>
    </w:lvl>
    <w:lvl w:ilvl="8" w:tplc="04130005" w:tentative="1">
      <w:start w:val="1"/>
      <w:numFmt w:val="bullet"/>
      <w:lvlText w:val=""/>
      <w:lvlJc w:val="left"/>
      <w:pPr>
        <w:tabs>
          <w:tab w:val="num" w:pos="6720"/>
        </w:tabs>
        <w:ind w:left="6720" w:hanging="360"/>
      </w:pPr>
      <w:rPr>
        <w:rFonts w:ascii="Wingdings" w:hAnsi="Wingdings" w:hint="default"/>
      </w:rPr>
    </w:lvl>
  </w:abstractNum>
  <w:abstractNum w:abstractNumId="32" w15:restartNumberingAfterBreak="0">
    <w:nsid w:val="7B1B0D87"/>
    <w:multiLevelType w:val="hybridMultilevel"/>
    <w:tmpl w:val="65887674"/>
    <w:lvl w:ilvl="0" w:tplc="3B8CCA9A">
      <w:start w:val="1"/>
      <w:numFmt w:val="bullet"/>
      <w:lvlText w:val="-"/>
      <w:lvlJc w:val="left"/>
      <w:pPr>
        <w:ind w:left="1429" w:hanging="360"/>
      </w:pPr>
      <w:rPr>
        <w:rFonts w:ascii="Tahoma" w:hAnsi="Tahoma"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33" w15:restartNumberingAfterBreak="0">
    <w:nsid w:val="7E304F4D"/>
    <w:multiLevelType w:val="multilevel"/>
    <w:tmpl w:val="F754FC98"/>
    <w:lvl w:ilvl="0">
      <w:start w:val="1"/>
      <w:numFmt w:val="decimal"/>
      <w:pStyle w:val="Kop1"/>
      <w:lvlText w:val="%1."/>
      <w:lvlJc w:val="left"/>
      <w:pPr>
        <w:tabs>
          <w:tab w:val="num" w:pos="567"/>
        </w:tabs>
        <w:ind w:left="567" w:hanging="567"/>
      </w:pPr>
      <w:rPr>
        <w:rFonts w:ascii="Tahoma" w:hAnsi="Tahoma" w:hint="default"/>
        <w:b/>
        <w:i w:val="0"/>
        <w:sz w:val="20"/>
      </w:rPr>
    </w:lvl>
    <w:lvl w:ilvl="1">
      <w:start w:val="1"/>
      <w:numFmt w:val="decimal"/>
      <w:pStyle w:val="Kop2"/>
      <w:lvlText w:val="%1.%2"/>
      <w:lvlJc w:val="left"/>
      <w:pPr>
        <w:tabs>
          <w:tab w:val="num" w:pos="567"/>
        </w:tabs>
        <w:ind w:left="567" w:hanging="567"/>
      </w:pPr>
      <w:rPr>
        <w:rFonts w:ascii="Tahoma" w:hAnsi="Tahoma" w:hint="default"/>
        <w:b/>
        <w:i w:val="0"/>
        <w:sz w:val="20"/>
      </w:rPr>
    </w:lvl>
    <w:lvl w:ilvl="2">
      <w:start w:val="1"/>
      <w:numFmt w:val="decimal"/>
      <w:pStyle w:val="Kop3"/>
      <w:lvlText w:val="%1.%2.%3"/>
      <w:lvlJc w:val="left"/>
      <w:pPr>
        <w:tabs>
          <w:tab w:val="num" w:pos="567"/>
        </w:tabs>
        <w:ind w:left="567" w:hanging="567"/>
      </w:pPr>
      <w:rPr>
        <w:rFonts w:ascii="Tahoma" w:hAnsi="Tahoma" w:hint="default"/>
        <w:b w:val="0"/>
        <w:i/>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19"/>
  </w:num>
  <w:num w:numId="2">
    <w:abstractNumId w:val="7"/>
  </w:num>
  <w:num w:numId="3">
    <w:abstractNumId w:val="33"/>
  </w:num>
  <w:num w:numId="4">
    <w:abstractNumId w:val="13"/>
  </w:num>
  <w:num w:numId="5">
    <w:abstractNumId w:val="26"/>
  </w:num>
  <w:num w:numId="6">
    <w:abstractNumId w:val="3"/>
  </w:num>
  <w:num w:numId="7">
    <w:abstractNumId w:val="14"/>
  </w:num>
  <w:num w:numId="8">
    <w:abstractNumId w:val="2"/>
  </w:num>
  <w:num w:numId="9">
    <w:abstractNumId w:val="20"/>
  </w:num>
  <w:num w:numId="10">
    <w:abstractNumId w:val="18"/>
  </w:num>
  <w:num w:numId="11">
    <w:abstractNumId w:val="11"/>
  </w:num>
  <w:num w:numId="12">
    <w:abstractNumId w:val="28"/>
  </w:num>
  <w:num w:numId="13">
    <w:abstractNumId w:val="8"/>
  </w:num>
  <w:num w:numId="14">
    <w:abstractNumId w:val="25"/>
  </w:num>
  <w:num w:numId="15">
    <w:abstractNumId w:val="0"/>
  </w:num>
  <w:num w:numId="16">
    <w:abstractNumId w:val="29"/>
  </w:num>
  <w:num w:numId="17">
    <w:abstractNumId w:val="17"/>
  </w:num>
  <w:num w:numId="18">
    <w:abstractNumId w:val="21"/>
  </w:num>
  <w:num w:numId="19">
    <w:abstractNumId w:val="22"/>
  </w:num>
  <w:num w:numId="20">
    <w:abstractNumId w:val="15"/>
  </w:num>
  <w:num w:numId="21">
    <w:abstractNumId w:val="6"/>
  </w:num>
  <w:num w:numId="22">
    <w:abstractNumId w:val="12"/>
  </w:num>
  <w:num w:numId="23">
    <w:abstractNumId w:val="1"/>
  </w:num>
  <w:num w:numId="24">
    <w:abstractNumId w:val="31"/>
  </w:num>
  <w:num w:numId="25">
    <w:abstractNumId w:val="30"/>
  </w:num>
  <w:num w:numId="26">
    <w:abstractNumId w:val="27"/>
  </w:num>
  <w:num w:numId="27">
    <w:abstractNumId w:val="9"/>
  </w:num>
  <w:num w:numId="28">
    <w:abstractNumId w:val="32"/>
  </w:num>
  <w:num w:numId="29">
    <w:abstractNumId w:val="5"/>
  </w:num>
  <w:num w:numId="30">
    <w:abstractNumId w:val="4"/>
  </w:num>
  <w:num w:numId="31">
    <w:abstractNumId w:val="33"/>
  </w:num>
  <w:num w:numId="32">
    <w:abstractNumId w:val="33"/>
  </w:num>
  <w:num w:numId="33">
    <w:abstractNumId w:val="24"/>
  </w:num>
  <w:num w:numId="34">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activeWritingStyle w:appName="MSWord" w:lang="nl-NL" w:vendorID="64" w:dllVersion="131078" w:nlCheck="1" w:checkStyle="0"/>
  <w:activeWritingStyle w:appName="MSWord" w:lang="nl-NL" w:vendorID="9" w:dllVersion="512" w:checkStyle="1"/>
  <w:activeWritingStyle w:appName="MSWord" w:lang="nl" w:vendorID="9" w:dllVersion="512" w:checkStyle="0"/>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rawingGridVerticalSpacing w:val="136"/>
  <w:displayHorizontalDrawingGridEvery w:val="0"/>
  <w:displayVerticalDrawingGridEvery w:val="2"/>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3E4"/>
    <w:rsid w:val="000004ED"/>
    <w:rsid w:val="0000079E"/>
    <w:rsid w:val="000023DC"/>
    <w:rsid w:val="0000252D"/>
    <w:rsid w:val="00003071"/>
    <w:rsid w:val="00003E61"/>
    <w:rsid w:val="00004448"/>
    <w:rsid w:val="000047E1"/>
    <w:rsid w:val="00006A94"/>
    <w:rsid w:val="00014B37"/>
    <w:rsid w:val="0002025C"/>
    <w:rsid w:val="000207C9"/>
    <w:rsid w:val="00020FFE"/>
    <w:rsid w:val="000214FF"/>
    <w:rsid w:val="00022743"/>
    <w:rsid w:val="00023C62"/>
    <w:rsid w:val="000254F1"/>
    <w:rsid w:val="00025F40"/>
    <w:rsid w:val="00027842"/>
    <w:rsid w:val="00027D16"/>
    <w:rsid w:val="00027FB2"/>
    <w:rsid w:val="000308E0"/>
    <w:rsid w:val="00030ED1"/>
    <w:rsid w:val="00030F07"/>
    <w:rsid w:val="0003445B"/>
    <w:rsid w:val="000372B9"/>
    <w:rsid w:val="00037423"/>
    <w:rsid w:val="00037482"/>
    <w:rsid w:val="00037548"/>
    <w:rsid w:val="00041A86"/>
    <w:rsid w:val="00042EEF"/>
    <w:rsid w:val="00043AAD"/>
    <w:rsid w:val="00043DB4"/>
    <w:rsid w:val="00043E63"/>
    <w:rsid w:val="000446A5"/>
    <w:rsid w:val="00046C5E"/>
    <w:rsid w:val="00047AB0"/>
    <w:rsid w:val="00047EEF"/>
    <w:rsid w:val="00051448"/>
    <w:rsid w:val="00051A11"/>
    <w:rsid w:val="00051CFC"/>
    <w:rsid w:val="00052A78"/>
    <w:rsid w:val="000535F5"/>
    <w:rsid w:val="000546E1"/>
    <w:rsid w:val="00055026"/>
    <w:rsid w:val="000569DA"/>
    <w:rsid w:val="00056EA7"/>
    <w:rsid w:val="0005784A"/>
    <w:rsid w:val="00057F7B"/>
    <w:rsid w:val="0006275D"/>
    <w:rsid w:val="00063333"/>
    <w:rsid w:val="0006481C"/>
    <w:rsid w:val="00064A7C"/>
    <w:rsid w:val="00065037"/>
    <w:rsid w:val="00067BD4"/>
    <w:rsid w:val="0007035A"/>
    <w:rsid w:val="00071FE6"/>
    <w:rsid w:val="000732C7"/>
    <w:rsid w:val="0007431E"/>
    <w:rsid w:val="00074C94"/>
    <w:rsid w:val="0007614C"/>
    <w:rsid w:val="000763E2"/>
    <w:rsid w:val="000765CD"/>
    <w:rsid w:val="00076D41"/>
    <w:rsid w:val="0007731D"/>
    <w:rsid w:val="000777E5"/>
    <w:rsid w:val="0008001F"/>
    <w:rsid w:val="0008046D"/>
    <w:rsid w:val="00080BD6"/>
    <w:rsid w:val="00080DF1"/>
    <w:rsid w:val="00082415"/>
    <w:rsid w:val="00082AF4"/>
    <w:rsid w:val="00082B79"/>
    <w:rsid w:val="00082F4D"/>
    <w:rsid w:val="000831E9"/>
    <w:rsid w:val="00084C2E"/>
    <w:rsid w:val="0008642F"/>
    <w:rsid w:val="00086838"/>
    <w:rsid w:val="00086EFB"/>
    <w:rsid w:val="0009192E"/>
    <w:rsid w:val="00092DC1"/>
    <w:rsid w:val="000931EF"/>
    <w:rsid w:val="00093782"/>
    <w:rsid w:val="000942BC"/>
    <w:rsid w:val="00094A57"/>
    <w:rsid w:val="000966F3"/>
    <w:rsid w:val="0009695B"/>
    <w:rsid w:val="00096D5F"/>
    <w:rsid w:val="00097021"/>
    <w:rsid w:val="000A1B75"/>
    <w:rsid w:val="000A2133"/>
    <w:rsid w:val="000A2FD2"/>
    <w:rsid w:val="000A3D21"/>
    <w:rsid w:val="000A4109"/>
    <w:rsid w:val="000A41D8"/>
    <w:rsid w:val="000A6B02"/>
    <w:rsid w:val="000A736D"/>
    <w:rsid w:val="000B008E"/>
    <w:rsid w:val="000B2168"/>
    <w:rsid w:val="000B21E3"/>
    <w:rsid w:val="000B306A"/>
    <w:rsid w:val="000B332D"/>
    <w:rsid w:val="000B4A27"/>
    <w:rsid w:val="000B4B9E"/>
    <w:rsid w:val="000B64C0"/>
    <w:rsid w:val="000C06C6"/>
    <w:rsid w:val="000C252C"/>
    <w:rsid w:val="000C5543"/>
    <w:rsid w:val="000C5B51"/>
    <w:rsid w:val="000C7095"/>
    <w:rsid w:val="000D0798"/>
    <w:rsid w:val="000D3B87"/>
    <w:rsid w:val="000D4D29"/>
    <w:rsid w:val="000D522C"/>
    <w:rsid w:val="000D78D0"/>
    <w:rsid w:val="000E2F6D"/>
    <w:rsid w:val="000E44F8"/>
    <w:rsid w:val="000E45BC"/>
    <w:rsid w:val="000E5B22"/>
    <w:rsid w:val="000E5E8E"/>
    <w:rsid w:val="000E5FB0"/>
    <w:rsid w:val="000E77AC"/>
    <w:rsid w:val="000F174B"/>
    <w:rsid w:val="000F2094"/>
    <w:rsid w:val="000F21D7"/>
    <w:rsid w:val="000F25C3"/>
    <w:rsid w:val="000F5B4C"/>
    <w:rsid w:val="000F73B4"/>
    <w:rsid w:val="000F76DE"/>
    <w:rsid w:val="000F78FA"/>
    <w:rsid w:val="0010385D"/>
    <w:rsid w:val="001046A0"/>
    <w:rsid w:val="00105878"/>
    <w:rsid w:val="00105B60"/>
    <w:rsid w:val="00106A8B"/>
    <w:rsid w:val="00110DF8"/>
    <w:rsid w:val="00115931"/>
    <w:rsid w:val="0011618E"/>
    <w:rsid w:val="00121ADC"/>
    <w:rsid w:val="00122270"/>
    <w:rsid w:val="00127C5C"/>
    <w:rsid w:val="00130A0C"/>
    <w:rsid w:val="001314E3"/>
    <w:rsid w:val="00131DD0"/>
    <w:rsid w:val="001334D9"/>
    <w:rsid w:val="0013382B"/>
    <w:rsid w:val="0014161A"/>
    <w:rsid w:val="00141877"/>
    <w:rsid w:val="00142438"/>
    <w:rsid w:val="00143BED"/>
    <w:rsid w:val="00144BBB"/>
    <w:rsid w:val="001465A9"/>
    <w:rsid w:val="00150779"/>
    <w:rsid w:val="00151096"/>
    <w:rsid w:val="001511FA"/>
    <w:rsid w:val="001513FC"/>
    <w:rsid w:val="0015152D"/>
    <w:rsid w:val="001522F4"/>
    <w:rsid w:val="0015361B"/>
    <w:rsid w:val="0015449C"/>
    <w:rsid w:val="0015538A"/>
    <w:rsid w:val="0015684C"/>
    <w:rsid w:val="00156D65"/>
    <w:rsid w:val="0015749A"/>
    <w:rsid w:val="001656C2"/>
    <w:rsid w:val="00167EA6"/>
    <w:rsid w:val="00170735"/>
    <w:rsid w:val="00170A3B"/>
    <w:rsid w:val="00171C72"/>
    <w:rsid w:val="00173EA6"/>
    <w:rsid w:val="00174032"/>
    <w:rsid w:val="0017471B"/>
    <w:rsid w:val="00174AF8"/>
    <w:rsid w:val="001773E8"/>
    <w:rsid w:val="00177AD3"/>
    <w:rsid w:val="00180DF4"/>
    <w:rsid w:val="001816D4"/>
    <w:rsid w:val="00181B63"/>
    <w:rsid w:val="00181F99"/>
    <w:rsid w:val="001820E9"/>
    <w:rsid w:val="00182135"/>
    <w:rsid w:val="0018641A"/>
    <w:rsid w:val="001910E3"/>
    <w:rsid w:val="00194F11"/>
    <w:rsid w:val="0019595D"/>
    <w:rsid w:val="001968B3"/>
    <w:rsid w:val="001974BC"/>
    <w:rsid w:val="0019781B"/>
    <w:rsid w:val="00197C55"/>
    <w:rsid w:val="001A4D91"/>
    <w:rsid w:val="001A51C7"/>
    <w:rsid w:val="001A6F47"/>
    <w:rsid w:val="001B09D1"/>
    <w:rsid w:val="001B3F18"/>
    <w:rsid w:val="001B4A9B"/>
    <w:rsid w:val="001B4F54"/>
    <w:rsid w:val="001B5B5C"/>
    <w:rsid w:val="001B6B67"/>
    <w:rsid w:val="001B75F1"/>
    <w:rsid w:val="001C0006"/>
    <w:rsid w:val="001C13FC"/>
    <w:rsid w:val="001C311E"/>
    <w:rsid w:val="001C4C35"/>
    <w:rsid w:val="001C665C"/>
    <w:rsid w:val="001C6959"/>
    <w:rsid w:val="001C7639"/>
    <w:rsid w:val="001C7964"/>
    <w:rsid w:val="001D07AB"/>
    <w:rsid w:val="001D0A02"/>
    <w:rsid w:val="001D53B7"/>
    <w:rsid w:val="001D60EB"/>
    <w:rsid w:val="001E0759"/>
    <w:rsid w:val="001E2EE2"/>
    <w:rsid w:val="001E3E01"/>
    <w:rsid w:val="001E4F09"/>
    <w:rsid w:val="001E4FE8"/>
    <w:rsid w:val="001E5B3B"/>
    <w:rsid w:val="001E6734"/>
    <w:rsid w:val="001E74AD"/>
    <w:rsid w:val="001F042C"/>
    <w:rsid w:val="001F2D22"/>
    <w:rsid w:val="001F3633"/>
    <w:rsid w:val="001F3A2F"/>
    <w:rsid w:val="001F49E2"/>
    <w:rsid w:val="001F6AE3"/>
    <w:rsid w:val="002000D8"/>
    <w:rsid w:val="0020042C"/>
    <w:rsid w:val="0020124D"/>
    <w:rsid w:val="002038F8"/>
    <w:rsid w:val="0020390C"/>
    <w:rsid w:val="00204113"/>
    <w:rsid w:val="002045F8"/>
    <w:rsid w:val="00204C79"/>
    <w:rsid w:val="00204FD3"/>
    <w:rsid w:val="00205786"/>
    <w:rsid w:val="00205E30"/>
    <w:rsid w:val="00206C0D"/>
    <w:rsid w:val="0021028C"/>
    <w:rsid w:val="0021307C"/>
    <w:rsid w:val="0021482B"/>
    <w:rsid w:val="002148DA"/>
    <w:rsid w:val="0021523A"/>
    <w:rsid w:val="00215A1D"/>
    <w:rsid w:val="00215DBA"/>
    <w:rsid w:val="00216216"/>
    <w:rsid w:val="00216409"/>
    <w:rsid w:val="00216A02"/>
    <w:rsid w:val="00216BA3"/>
    <w:rsid w:val="00216DC6"/>
    <w:rsid w:val="00217056"/>
    <w:rsid w:val="00221476"/>
    <w:rsid w:val="00222E0B"/>
    <w:rsid w:val="00225CA4"/>
    <w:rsid w:val="00225DB1"/>
    <w:rsid w:val="00226B5E"/>
    <w:rsid w:val="00227A51"/>
    <w:rsid w:val="002308BE"/>
    <w:rsid w:val="00231259"/>
    <w:rsid w:val="00231992"/>
    <w:rsid w:val="00232FA6"/>
    <w:rsid w:val="002335A2"/>
    <w:rsid w:val="002351A9"/>
    <w:rsid w:val="0023565C"/>
    <w:rsid w:val="00235B26"/>
    <w:rsid w:val="002361E5"/>
    <w:rsid w:val="00236983"/>
    <w:rsid w:val="00237B22"/>
    <w:rsid w:val="00240C96"/>
    <w:rsid w:val="002426B8"/>
    <w:rsid w:val="002429AF"/>
    <w:rsid w:val="00244565"/>
    <w:rsid w:val="00246FE9"/>
    <w:rsid w:val="00247B06"/>
    <w:rsid w:val="0025150D"/>
    <w:rsid w:val="00251AA5"/>
    <w:rsid w:val="002524DD"/>
    <w:rsid w:val="00254279"/>
    <w:rsid w:val="00254BC2"/>
    <w:rsid w:val="00256957"/>
    <w:rsid w:val="002609C3"/>
    <w:rsid w:val="0026127E"/>
    <w:rsid w:val="002651AD"/>
    <w:rsid w:val="002661B6"/>
    <w:rsid w:val="00266DE4"/>
    <w:rsid w:val="00266EB1"/>
    <w:rsid w:val="00273CF3"/>
    <w:rsid w:val="00273E91"/>
    <w:rsid w:val="00273ECC"/>
    <w:rsid w:val="00274F63"/>
    <w:rsid w:val="00277731"/>
    <w:rsid w:val="002779F9"/>
    <w:rsid w:val="002819D6"/>
    <w:rsid w:val="002825EB"/>
    <w:rsid w:val="00283C71"/>
    <w:rsid w:val="00284A2C"/>
    <w:rsid w:val="00285002"/>
    <w:rsid w:val="00286327"/>
    <w:rsid w:val="00287B69"/>
    <w:rsid w:val="0029149A"/>
    <w:rsid w:val="002918F9"/>
    <w:rsid w:val="00291A7B"/>
    <w:rsid w:val="00293E21"/>
    <w:rsid w:val="00295D6E"/>
    <w:rsid w:val="00295FA5"/>
    <w:rsid w:val="002960C2"/>
    <w:rsid w:val="002A00A9"/>
    <w:rsid w:val="002A24C0"/>
    <w:rsid w:val="002A5CF9"/>
    <w:rsid w:val="002A7B3C"/>
    <w:rsid w:val="002A7C30"/>
    <w:rsid w:val="002B42AC"/>
    <w:rsid w:val="002B450A"/>
    <w:rsid w:val="002B62C8"/>
    <w:rsid w:val="002B6810"/>
    <w:rsid w:val="002B724F"/>
    <w:rsid w:val="002C209A"/>
    <w:rsid w:val="002C2FEC"/>
    <w:rsid w:val="002C3200"/>
    <w:rsid w:val="002C3613"/>
    <w:rsid w:val="002C4F46"/>
    <w:rsid w:val="002C5FD5"/>
    <w:rsid w:val="002C6BC4"/>
    <w:rsid w:val="002C71AA"/>
    <w:rsid w:val="002D1387"/>
    <w:rsid w:val="002D4D8D"/>
    <w:rsid w:val="002D55DB"/>
    <w:rsid w:val="002D6B95"/>
    <w:rsid w:val="002D6D6D"/>
    <w:rsid w:val="002D756A"/>
    <w:rsid w:val="002D7ABF"/>
    <w:rsid w:val="002E2EFD"/>
    <w:rsid w:val="002E370F"/>
    <w:rsid w:val="002E5AEF"/>
    <w:rsid w:val="002E5FCE"/>
    <w:rsid w:val="002E60DA"/>
    <w:rsid w:val="002E66ED"/>
    <w:rsid w:val="002E6D3B"/>
    <w:rsid w:val="002E7A4F"/>
    <w:rsid w:val="002F030F"/>
    <w:rsid w:val="002F1601"/>
    <w:rsid w:val="002F2144"/>
    <w:rsid w:val="002F2B07"/>
    <w:rsid w:val="002F30B9"/>
    <w:rsid w:val="002F3A06"/>
    <w:rsid w:val="002F3CD0"/>
    <w:rsid w:val="002F3FD7"/>
    <w:rsid w:val="002F5F19"/>
    <w:rsid w:val="002F63A2"/>
    <w:rsid w:val="002F6758"/>
    <w:rsid w:val="002F7B46"/>
    <w:rsid w:val="00302800"/>
    <w:rsid w:val="003051CE"/>
    <w:rsid w:val="00305356"/>
    <w:rsid w:val="003059CF"/>
    <w:rsid w:val="00306D6B"/>
    <w:rsid w:val="00307DD5"/>
    <w:rsid w:val="00310AE4"/>
    <w:rsid w:val="00310D55"/>
    <w:rsid w:val="00312FBF"/>
    <w:rsid w:val="00313960"/>
    <w:rsid w:val="003147FB"/>
    <w:rsid w:val="00316B60"/>
    <w:rsid w:val="00316BF4"/>
    <w:rsid w:val="0031725C"/>
    <w:rsid w:val="00317A8C"/>
    <w:rsid w:val="00320D04"/>
    <w:rsid w:val="003212F8"/>
    <w:rsid w:val="00323E72"/>
    <w:rsid w:val="00324AD0"/>
    <w:rsid w:val="003256E3"/>
    <w:rsid w:val="00326E10"/>
    <w:rsid w:val="00331D40"/>
    <w:rsid w:val="003326B5"/>
    <w:rsid w:val="003327D0"/>
    <w:rsid w:val="003328E1"/>
    <w:rsid w:val="0033291F"/>
    <w:rsid w:val="00332D40"/>
    <w:rsid w:val="003331B4"/>
    <w:rsid w:val="0033346E"/>
    <w:rsid w:val="00334BBB"/>
    <w:rsid w:val="003355ED"/>
    <w:rsid w:val="003374E7"/>
    <w:rsid w:val="00337CCE"/>
    <w:rsid w:val="00340FA4"/>
    <w:rsid w:val="00341420"/>
    <w:rsid w:val="00342DA0"/>
    <w:rsid w:val="003432D1"/>
    <w:rsid w:val="0034384A"/>
    <w:rsid w:val="00344044"/>
    <w:rsid w:val="00345A6A"/>
    <w:rsid w:val="003470DC"/>
    <w:rsid w:val="00350294"/>
    <w:rsid w:val="00351B2C"/>
    <w:rsid w:val="00352A10"/>
    <w:rsid w:val="0035430B"/>
    <w:rsid w:val="00356A71"/>
    <w:rsid w:val="00360A8F"/>
    <w:rsid w:val="0036139F"/>
    <w:rsid w:val="00361547"/>
    <w:rsid w:val="003621A5"/>
    <w:rsid w:val="003658E0"/>
    <w:rsid w:val="003664C2"/>
    <w:rsid w:val="003704B1"/>
    <w:rsid w:val="003705A7"/>
    <w:rsid w:val="00372865"/>
    <w:rsid w:val="0037407F"/>
    <w:rsid w:val="00374336"/>
    <w:rsid w:val="00374CDD"/>
    <w:rsid w:val="00376883"/>
    <w:rsid w:val="00376891"/>
    <w:rsid w:val="00377F9D"/>
    <w:rsid w:val="00381FA6"/>
    <w:rsid w:val="00382487"/>
    <w:rsid w:val="003842B3"/>
    <w:rsid w:val="0038554B"/>
    <w:rsid w:val="00385723"/>
    <w:rsid w:val="00386584"/>
    <w:rsid w:val="003879B5"/>
    <w:rsid w:val="003900A5"/>
    <w:rsid w:val="0039022C"/>
    <w:rsid w:val="0039062D"/>
    <w:rsid w:val="00390D52"/>
    <w:rsid w:val="003950F7"/>
    <w:rsid w:val="0039534E"/>
    <w:rsid w:val="00395674"/>
    <w:rsid w:val="0039719D"/>
    <w:rsid w:val="00397CD3"/>
    <w:rsid w:val="003A0D84"/>
    <w:rsid w:val="003A10A8"/>
    <w:rsid w:val="003A1826"/>
    <w:rsid w:val="003A2EC2"/>
    <w:rsid w:val="003A4A91"/>
    <w:rsid w:val="003A5C19"/>
    <w:rsid w:val="003A6583"/>
    <w:rsid w:val="003A7301"/>
    <w:rsid w:val="003B23B9"/>
    <w:rsid w:val="003B39A5"/>
    <w:rsid w:val="003B3B3A"/>
    <w:rsid w:val="003B3CEA"/>
    <w:rsid w:val="003B4BEC"/>
    <w:rsid w:val="003B558C"/>
    <w:rsid w:val="003B6630"/>
    <w:rsid w:val="003B6842"/>
    <w:rsid w:val="003C029C"/>
    <w:rsid w:val="003C09D9"/>
    <w:rsid w:val="003C39A2"/>
    <w:rsid w:val="003C3DD9"/>
    <w:rsid w:val="003C3EA5"/>
    <w:rsid w:val="003C6A8F"/>
    <w:rsid w:val="003D0C4D"/>
    <w:rsid w:val="003D2C15"/>
    <w:rsid w:val="003D435C"/>
    <w:rsid w:val="003D50FF"/>
    <w:rsid w:val="003D675C"/>
    <w:rsid w:val="003D6F44"/>
    <w:rsid w:val="003D6F63"/>
    <w:rsid w:val="003D7071"/>
    <w:rsid w:val="003E0FCF"/>
    <w:rsid w:val="003E1540"/>
    <w:rsid w:val="003E36CC"/>
    <w:rsid w:val="003E6AE0"/>
    <w:rsid w:val="003F0046"/>
    <w:rsid w:val="003F0BCD"/>
    <w:rsid w:val="003F2C1B"/>
    <w:rsid w:val="003F4DCB"/>
    <w:rsid w:val="003F67A2"/>
    <w:rsid w:val="003F6F98"/>
    <w:rsid w:val="00401455"/>
    <w:rsid w:val="00401885"/>
    <w:rsid w:val="00402C68"/>
    <w:rsid w:val="00402CB1"/>
    <w:rsid w:val="004054FE"/>
    <w:rsid w:val="004063BC"/>
    <w:rsid w:val="00406961"/>
    <w:rsid w:val="00406BBC"/>
    <w:rsid w:val="0041039B"/>
    <w:rsid w:val="00412137"/>
    <w:rsid w:val="004123A7"/>
    <w:rsid w:val="00413834"/>
    <w:rsid w:val="0041420A"/>
    <w:rsid w:val="004148F7"/>
    <w:rsid w:val="0041612B"/>
    <w:rsid w:val="00420FC4"/>
    <w:rsid w:val="00421DFC"/>
    <w:rsid w:val="00422056"/>
    <w:rsid w:val="004226EE"/>
    <w:rsid w:val="00425063"/>
    <w:rsid w:val="00425A9F"/>
    <w:rsid w:val="004305CC"/>
    <w:rsid w:val="00430BAC"/>
    <w:rsid w:val="00433253"/>
    <w:rsid w:val="00433B44"/>
    <w:rsid w:val="0043535F"/>
    <w:rsid w:val="00435997"/>
    <w:rsid w:val="00435D8E"/>
    <w:rsid w:val="004361DB"/>
    <w:rsid w:val="0043693F"/>
    <w:rsid w:val="00437AAD"/>
    <w:rsid w:val="00441ABF"/>
    <w:rsid w:val="00441AD4"/>
    <w:rsid w:val="00442EF1"/>
    <w:rsid w:val="00443055"/>
    <w:rsid w:val="004440EA"/>
    <w:rsid w:val="004458CA"/>
    <w:rsid w:val="00445994"/>
    <w:rsid w:val="00450753"/>
    <w:rsid w:val="00451DB0"/>
    <w:rsid w:val="00451E57"/>
    <w:rsid w:val="0045202F"/>
    <w:rsid w:val="00452959"/>
    <w:rsid w:val="00452D90"/>
    <w:rsid w:val="004534A2"/>
    <w:rsid w:val="0045566A"/>
    <w:rsid w:val="00455F5D"/>
    <w:rsid w:val="00457B99"/>
    <w:rsid w:val="00460D8E"/>
    <w:rsid w:val="00461B33"/>
    <w:rsid w:val="0046201B"/>
    <w:rsid w:val="004632DC"/>
    <w:rsid w:val="00463505"/>
    <w:rsid w:val="004638F1"/>
    <w:rsid w:val="004639B0"/>
    <w:rsid w:val="00463B8E"/>
    <w:rsid w:val="00465254"/>
    <w:rsid w:val="00465408"/>
    <w:rsid w:val="004671E8"/>
    <w:rsid w:val="00470D88"/>
    <w:rsid w:val="00471391"/>
    <w:rsid w:val="00471CA4"/>
    <w:rsid w:val="0047295B"/>
    <w:rsid w:val="00472A08"/>
    <w:rsid w:val="00473C2C"/>
    <w:rsid w:val="00474402"/>
    <w:rsid w:val="00475C3C"/>
    <w:rsid w:val="00475CA6"/>
    <w:rsid w:val="0047717D"/>
    <w:rsid w:val="00484015"/>
    <w:rsid w:val="004870BE"/>
    <w:rsid w:val="00487EAE"/>
    <w:rsid w:val="00490395"/>
    <w:rsid w:val="004907D5"/>
    <w:rsid w:val="00491E0B"/>
    <w:rsid w:val="00492E5F"/>
    <w:rsid w:val="004948FA"/>
    <w:rsid w:val="0049756D"/>
    <w:rsid w:val="004A016A"/>
    <w:rsid w:val="004A0817"/>
    <w:rsid w:val="004A14B1"/>
    <w:rsid w:val="004A1FDC"/>
    <w:rsid w:val="004A3779"/>
    <w:rsid w:val="004A3A0F"/>
    <w:rsid w:val="004A3AE9"/>
    <w:rsid w:val="004A60C3"/>
    <w:rsid w:val="004B08D9"/>
    <w:rsid w:val="004B1F21"/>
    <w:rsid w:val="004B309F"/>
    <w:rsid w:val="004B42A7"/>
    <w:rsid w:val="004B5ECF"/>
    <w:rsid w:val="004B64FF"/>
    <w:rsid w:val="004B71E3"/>
    <w:rsid w:val="004B75F1"/>
    <w:rsid w:val="004B7939"/>
    <w:rsid w:val="004B7EEC"/>
    <w:rsid w:val="004C1BA6"/>
    <w:rsid w:val="004C53C9"/>
    <w:rsid w:val="004C5A64"/>
    <w:rsid w:val="004C69A6"/>
    <w:rsid w:val="004C6CD8"/>
    <w:rsid w:val="004C7D7F"/>
    <w:rsid w:val="004D0905"/>
    <w:rsid w:val="004D148F"/>
    <w:rsid w:val="004D25C3"/>
    <w:rsid w:val="004D293A"/>
    <w:rsid w:val="004D322A"/>
    <w:rsid w:val="004D3244"/>
    <w:rsid w:val="004D39C8"/>
    <w:rsid w:val="004D5045"/>
    <w:rsid w:val="004D569A"/>
    <w:rsid w:val="004D5A8D"/>
    <w:rsid w:val="004D5FA5"/>
    <w:rsid w:val="004D719D"/>
    <w:rsid w:val="004E044E"/>
    <w:rsid w:val="004E0D45"/>
    <w:rsid w:val="004E0FDB"/>
    <w:rsid w:val="004E2B98"/>
    <w:rsid w:val="004E2CB6"/>
    <w:rsid w:val="004E35AB"/>
    <w:rsid w:val="004E79D7"/>
    <w:rsid w:val="004F0DC1"/>
    <w:rsid w:val="004F0E82"/>
    <w:rsid w:val="004F18EE"/>
    <w:rsid w:val="004F42E0"/>
    <w:rsid w:val="004F52AB"/>
    <w:rsid w:val="005020BE"/>
    <w:rsid w:val="00502E77"/>
    <w:rsid w:val="00503D3B"/>
    <w:rsid w:val="00504CA2"/>
    <w:rsid w:val="00505914"/>
    <w:rsid w:val="00506D62"/>
    <w:rsid w:val="00507BFF"/>
    <w:rsid w:val="005103F5"/>
    <w:rsid w:val="00511A6D"/>
    <w:rsid w:val="005120E3"/>
    <w:rsid w:val="00515079"/>
    <w:rsid w:val="00517ADB"/>
    <w:rsid w:val="00517BA6"/>
    <w:rsid w:val="005216BE"/>
    <w:rsid w:val="00521B4B"/>
    <w:rsid w:val="00521BAA"/>
    <w:rsid w:val="00521FBA"/>
    <w:rsid w:val="005222D1"/>
    <w:rsid w:val="005235AF"/>
    <w:rsid w:val="0052366A"/>
    <w:rsid w:val="00523A67"/>
    <w:rsid w:val="00524470"/>
    <w:rsid w:val="005303C0"/>
    <w:rsid w:val="005317DA"/>
    <w:rsid w:val="00534FB3"/>
    <w:rsid w:val="00536A3C"/>
    <w:rsid w:val="00536EF5"/>
    <w:rsid w:val="0053756E"/>
    <w:rsid w:val="00537BAE"/>
    <w:rsid w:val="00537E81"/>
    <w:rsid w:val="00540183"/>
    <w:rsid w:val="00541B59"/>
    <w:rsid w:val="00544680"/>
    <w:rsid w:val="005448AF"/>
    <w:rsid w:val="005455AF"/>
    <w:rsid w:val="00545CEE"/>
    <w:rsid w:val="00546094"/>
    <w:rsid w:val="00546F32"/>
    <w:rsid w:val="00551B7C"/>
    <w:rsid w:val="0055205F"/>
    <w:rsid w:val="005537C6"/>
    <w:rsid w:val="005539FD"/>
    <w:rsid w:val="0055473D"/>
    <w:rsid w:val="00554DF4"/>
    <w:rsid w:val="00555082"/>
    <w:rsid w:val="00555158"/>
    <w:rsid w:val="00555C19"/>
    <w:rsid w:val="00556C3E"/>
    <w:rsid w:val="00557485"/>
    <w:rsid w:val="00560840"/>
    <w:rsid w:val="0056156B"/>
    <w:rsid w:val="00563FF9"/>
    <w:rsid w:val="0056514F"/>
    <w:rsid w:val="00565CF2"/>
    <w:rsid w:val="00566644"/>
    <w:rsid w:val="00567201"/>
    <w:rsid w:val="00567CD3"/>
    <w:rsid w:val="005707B1"/>
    <w:rsid w:val="00572015"/>
    <w:rsid w:val="005723E5"/>
    <w:rsid w:val="00572C63"/>
    <w:rsid w:val="005776F1"/>
    <w:rsid w:val="00583590"/>
    <w:rsid w:val="00583C2B"/>
    <w:rsid w:val="00584920"/>
    <w:rsid w:val="00584991"/>
    <w:rsid w:val="005855CA"/>
    <w:rsid w:val="0058617A"/>
    <w:rsid w:val="00586DE9"/>
    <w:rsid w:val="005870F1"/>
    <w:rsid w:val="00590B00"/>
    <w:rsid w:val="0059413B"/>
    <w:rsid w:val="00594963"/>
    <w:rsid w:val="005953B0"/>
    <w:rsid w:val="005956A9"/>
    <w:rsid w:val="00595C10"/>
    <w:rsid w:val="005961DF"/>
    <w:rsid w:val="00597C4C"/>
    <w:rsid w:val="005A0680"/>
    <w:rsid w:val="005A5EFA"/>
    <w:rsid w:val="005A72D8"/>
    <w:rsid w:val="005B0B59"/>
    <w:rsid w:val="005B1E96"/>
    <w:rsid w:val="005B37AC"/>
    <w:rsid w:val="005B41D2"/>
    <w:rsid w:val="005B5B79"/>
    <w:rsid w:val="005B5CBA"/>
    <w:rsid w:val="005B7561"/>
    <w:rsid w:val="005C04B6"/>
    <w:rsid w:val="005C07A5"/>
    <w:rsid w:val="005C0812"/>
    <w:rsid w:val="005D0148"/>
    <w:rsid w:val="005D110E"/>
    <w:rsid w:val="005D1AA9"/>
    <w:rsid w:val="005D1DB6"/>
    <w:rsid w:val="005D3065"/>
    <w:rsid w:val="005D3DB6"/>
    <w:rsid w:val="005D3FB7"/>
    <w:rsid w:val="005D477F"/>
    <w:rsid w:val="005D6714"/>
    <w:rsid w:val="005D774B"/>
    <w:rsid w:val="005E04B7"/>
    <w:rsid w:val="005E0730"/>
    <w:rsid w:val="005E089B"/>
    <w:rsid w:val="005E0C10"/>
    <w:rsid w:val="005E0D75"/>
    <w:rsid w:val="005E1510"/>
    <w:rsid w:val="005E2D9B"/>
    <w:rsid w:val="005E5492"/>
    <w:rsid w:val="005F0D94"/>
    <w:rsid w:val="005F2338"/>
    <w:rsid w:val="005F242A"/>
    <w:rsid w:val="005F2BA2"/>
    <w:rsid w:val="005F2E03"/>
    <w:rsid w:val="005F368E"/>
    <w:rsid w:val="005F6A5D"/>
    <w:rsid w:val="005F7E59"/>
    <w:rsid w:val="0060048C"/>
    <w:rsid w:val="006010C4"/>
    <w:rsid w:val="006022A9"/>
    <w:rsid w:val="006023E4"/>
    <w:rsid w:val="006041E5"/>
    <w:rsid w:val="006042DC"/>
    <w:rsid w:val="00605BC8"/>
    <w:rsid w:val="00605E5C"/>
    <w:rsid w:val="006107EA"/>
    <w:rsid w:val="00612870"/>
    <w:rsid w:val="00613E47"/>
    <w:rsid w:val="006147E3"/>
    <w:rsid w:val="006204B2"/>
    <w:rsid w:val="00622390"/>
    <w:rsid w:val="006223C4"/>
    <w:rsid w:val="0063326C"/>
    <w:rsid w:val="00634106"/>
    <w:rsid w:val="006349FF"/>
    <w:rsid w:val="00635125"/>
    <w:rsid w:val="006355C0"/>
    <w:rsid w:val="006358BA"/>
    <w:rsid w:val="0063689E"/>
    <w:rsid w:val="0063768C"/>
    <w:rsid w:val="00637F54"/>
    <w:rsid w:val="006406BF"/>
    <w:rsid w:val="006437D3"/>
    <w:rsid w:val="00645BBD"/>
    <w:rsid w:val="00647E3C"/>
    <w:rsid w:val="00650003"/>
    <w:rsid w:val="00650203"/>
    <w:rsid w:val="00650DC7"/>
    <w:rsid w:val="00653672"/>
    <w:rsid w:val="006564A3"/>
    <w:rsid w:val="00656987"/>
    <w:rsid w:val="00657BB1"/>
    <w:rsid w:val="00660C18"/>
    <w:rsid w:val="00663F42"/>
    <w:rsid w:val="00665FE1"/>
    <w:rsid w:val="00666B26"/>
    <w:rsid w:val="0066713C"/>
    <w:rsid w:val="00671507"/>
    <w:rsid w:val="00673DB1"/>
    <w:rsid w:val="0067524A"/>
    <w:rsid w:val="006755BA"/>
    <w:rsid w:val="00681C48"/>
    <w:rsid w:val="00682138"/>
    <w:rsid w:val="00682696"/>
    <w:rsid w:val="006827CA"/>
    <w:rsid w:val="00684425"/>
    <w:rsid w:val="00685E60"/>
    <w:rsid w:val="00687104"/>
    <w:rsid w:val="00690358"/>
    <w:rsid w:val="00690388"/>
    <w:rsid w:val="0069118C"/>
    <w:rsid w:val="0069246F"/>
    <w:rsid w:val="00692B34"/>
    <w:rsid w:val="006948CB"/>
    <w:rsid w:val="00694C0A"/>
    <w:rsid w:val="00695210"/>
    <w:rsid w:val="0069553B"/>
    <w:rsid w:val="00697E58"/>
    <w:rsid w:val="006A1887"/>
    <w:rsid w:val="006A5397"/>
    <w:rsid w:val="006A6659"/>
    <w:rsid w:val="006B0597"/>
    <w:rsid w:val="006B2551"/>
    <w:rsid w:val="006B2650"/>
    <w:rsid w:val="006B3537"/>
    <w:rsid w:val="006B398B"/>
    <w:rsid w:val="006B7A9D"/>
    <w:rsid w:val="006C07D2"/>
    <w:rsid w:val="006C1B7D"/>
    <w:rsid w:val="006C2752"/>
    <w:rsid w:val="006C33EB"/>
    <w:rsid w:val="006C44FE"/>
    <w:rsid w:val="006C7AF7"/>
    <w:rsid w:val="006D03C8"/>
    <w:rsid w:val="006D0F0E"/>
    <w:rsid w:val="006D10EE"/>
    <w:rsid w:val="006D2C2B"/>
    <w:rsid w:val="006D6A8D"/>
    <w:rsid w:val="006D7171"/>
    <w:rsid w:val="006E04C3"/>
    <w:rsid w:val="006E15DE"/>
    <w:rsid w:val="006E2BA6"/>
    <w:rsid w:val="006E4205"/>
    <w:rsid w:val="006E4A17"/>
    <w:rsid w:val="006E4F6F"/>
    <w:rsid w:val="006E5F4F"/>
    <w:rsid w:val="006E674B"/>
    <w:rsid w:val="006F094D"/>
    <w:rsid w:val="006F254E"/>
    <w:rsid w:val="006F370F"/>
    <w:rsid w:val="006F4BAF"/>
    <w:rsid w:val="006F6212"/>
    <w:rsid w:val="006F6412"/>
    <w:rsid w:val="006F69BF"/>
    <w:rsid w:val="006F6A43"/>
    <w:rsid w:val="00701F6F"/>
    <w:rsid w:val="00703CD8"/>
    <w:rsid w:val="00705BF6"/>
    <w:rsid w:val="00706AAC"/>
    <w:rsid w:val="0070706B"/>
    <w:rsid w:val="007076A6"/>
    <w:rsid w:val="00711C29"/>
    <w:rsid w:val="0071207D"/>
    <w:rsid w:val="00712BE8"/>
    <w:rsid w:val="00712D75"/>
    <w:rsid w:val="00713340"/>
    <w:rsid w:val="0071408D"/>
    <w:rsid w:val="00714FA4"/>
    <w:rsid w:val="00716DD3"/>
    <w:rsid w:val="007170DE"/>
    <w:rsid w:val="00717A43"/>
    <w:rsid w:val="0072120E"/>
    <w:rsid w:val="00722220"/>
    <w:rsid w:val="00725A8E"/>
    <w:rsid w:val="00733847"/>
    <w:rsid w:val="00733DE5"/>
    <w:rsid w:val="00734630"/>
    <w:rsid w:val="007346DD"/>
    <w:rsid w:val="00734C9E"/>
    <w:rsid w:val="00736135"/>
    <w:rsid w:val="007362DD"/>
    <w:rsid w:val="0073700E"/>
    <w:rsid w:val="00737F7F"/>
    <w:rsid w:val="0074011F"/>
    <w:rsid w:val="00741461"/>
    <w:rsid w:val="00742DCC"/>
    <w:rsid w:val="00743132"/>
    <w:rsid w:val="00745545"/>
    <w:rsid w:val="00750DA3"/>
    <w:rsid w:val="00750E26"/>
    <w:rsid w:val="00751C9D"/>
    <w:rsid w:val="007524FE"/>
    <w:rsid w:val="00752556"/>
    <w:rsid w:val="00752D6A"/>
    <w:rsid w:val="00756CF3"/>
    <w:rsid w:val="00756E21"/>
    <w:rsid w:val="00757407"/>
    <w:rsid w:val="00757995"/>
    <w:rsid w:val="0076217F"/>
    <w:rsid w:val="00762751"/>
    <w:rsid w:val="00764306"/>
    <w:rsid w:val="00764EE6"/>
    <w:rsid w:val="0076508D"/>
    <w:rsid w:val="0076691E"/>
    <w:rsid w:val="00767527"/>
    <w:rsid w:val="007676E7"/>
    <w:rsid w:val="00767EB6"/>
    <w:rsid w:val="00770341"/>
    <w:rsid w:val="0077132E"/>
    <w:rsid w:val="00771804"/>
    <w:rsid w:val="00771853"/>
    <w:rsid w:val="00773716"/>
    <w:rsid w:val="00774A83"/>
    <w:rsid w:val="0077573F"/>
    <w:rsid w:val="007800B1"/>
    <w:rsid w:val="00780484"/>
    <w:rsid w:val="0078131F"/>
    <w:rsid w:val="0078154E"/>
    <w:rsid w:val="00785DBA"/>
    <w:rsid w:val="00786073"/>
    <w:rsid w:val="007907B9"/>
    <w:rsid w:val="00790BEF"/>
    <w:rsid w:val="00791018"/>
    <w:rsid w:val="007915E5"/>
    <w:rsid w:val="00791E8B"/>
    <w:rsid w:val="007936C3"/>
    <w:rsid w:val="0079453B"/>
    <w:rsid w:val="007960B3"/>
    <w:rsid w:val="00796C58"/>
    <w:rsid w:val="00796C6F"/>
    <w:rsid w:val="007A2126"/>
    <w:rsid w:val="007A281C"/>
    <w:rsid w:val="007A3593"/>
    <w:rsid w:val="007A74ED"/>
    <w:rsid w:val="007B0B15"/>
    <w:rsid w:val="007B1CB0"/>
    <w:rsid w:val="007B1D6E"/>
    <w:rsid w:val="007B270C"/>
    <w:rsid w:val="007B3156"/>
    <w:rsid w:val="007B3742"/>
    <w:rsid w:val="007B506E"/>
    <w:rsid w:val="007B5081"/>
    <w:rsid w:val="007B7E44"/>
    <w:rsid w:val="007C0373"/>
    <w:rsid w:val="007C30A8"/>
    <w:rsid w:val="007C336C"/>
    <w:rsid w:val="007C404F"/>
    <w:rsid w:val="007C4A2E"/>
    <w:rsid w:val="007C5448"/>
    <w:rsid w:val="007C63AF"/>
    <w:rsid w:val="007C7D46"/>
    <w:rsid w:val="007D45FA"/>
    <w:rsid w:val="007D4905"/>
    <w:rsid w:val="007D7C1C"/>
    <w:rsid w:val="007E01AC"/>
    <w:rsid w:val="007E2F0F"/>
    <w:rsid w:val="007E31CF"/>
    <w:rsid w:val="007E47A9"/>
    <w:rsid w:val="007E4B93"/>
    <w:rsid w:val="007E4F6B"/>
    <w:rsid w:val="007E612A"/>
    <w:rsid w:val="007F0813"/>
    <w:rsid w:val="007F0B6C"/>
    <w:rsid w:val="007F2C11"/>
    <w:rsid w:val="007F562C"/>
    <w:rsid w:val="007F5ED5"/>
    <w:rsid w:val="007F5FB7"/>
    <w:rsid w:val="007F715E"/>
    <w:rsid w:val="0080089C"/>
    <w:rsid w:val="00800D07"/>
    <w:rsid w:val="008071B5"/>
    <w:rsid w:val="00810141"/>
    <w:rsid w:val="0081436E"/>
    <w:rsid w:val="00816851"/>
    <w:rsid w:val="008177FE"/>
    <w:rsid w:val="00817BAB"/>
    <w:rsid w:val="008209B7"/>
    <w:rsid w:val="008228D1"/>
    <w:rsid w:val="00822B01"/>
    <w:rsid w:val="00822BA2"/>
    <w:rsid w:val="00827F11"/>
    <w:rsid w:val="00827FB1"/>
    <w:rsid w:val="00833749"/>
    <w:rsid w:val="00833E4B"/>
    <w:rsid w:val="00835CFA"/>
    <w:rsid w:val="008409FB"/>
    <w:rsid w:val="00841F35"/>
    <w:rsid w:val="00842385"/>
    <w:rsid w:val="0084274E"/>
    <w:rsid w:val="008430FA"/>
    <w:rsid w:val="00843ABC"/>
    <w:rsid w:val="00845EA3"/>
    <w:rsid w:val="00847418"/>
    <w:rsid w:val="00850CF4"/>
    <w:rsid w:val="00850D47"/>
    <w:rsid w:val="00852712"/>
    <w:rsid w:val="00862651"/>
    <w:rsid w:val="008645C9"/>
    <w:rsid w:val="00864F0A"/>
    <w:rsid w:val="008654DC"/>
    <w:rsid w:val="00867A66"/>
    <w:rsid w:val="00874969"/>
    <w:rsid w:val="008750BF"/>
    <w:rsid w:val="0087614F"/>
    <w:rsid w:val="00876EB8"/>
    <w:rsid w:val="008771B8"/>
    <w:rsid w:val="00880CBD"/>
    <w:rsid w:val="0088195B"/>
    <w:rsid w:val="00882742"/>
    <w:rsid w:val="00884746"/>
    <w:rsid w:val="00884DAC"/>
    <w:rsid w:val="00884FC7"/>
    <w:rsid w:val="008860F0"/>
    <w:rsid w:val="0088645D"/>
    <w:rsid w:val="008919AD"/>
    <w:rsid w:val="0089313C"/>
    <w:rsid w:val="00893EE5"/>
    <w:rsid w:val="00894504"/>
    <w:rsid w:val="008948E1"/>
    <w:rsid w:val="00897188"/>
    <w:rsid w:val="008975BD"/>
    <w:rsid w:val="008A66C1"/>
    <w:rsid w:val="008B1069"/>
    <w:rsid w:val="008B25E3"/>
    <w:rsid w:val="008B2BA3"/>
    <w:rsid w:val="008B5832"/>
    <w:rsid w:val="008B5D6D"/>
    <w:rsid w:val="008B71D5"/>
    <w:rsid w:val="008C1AA3"/>
    <w:rsid w:val="008C2F84"/>
    <w:rsid w:val="008C3124"/>
    <w:rsid w:val="008C34D6"/>
    <w:rsid w:val="008C3915"/>
    <w:rsid w:val="008C3F02"/>
    <w:rsid w:val="008C606E"/>
    <w:rsid w:val="008C64BD"/>
    <w:rsid w:val="008C79BA"/>
    <w:rsid w:val="008D0F3E"/>
    <w:rsid w:val="008D14C0"/>
    <w:rsid w:val="008D379B"/>
    <w:rsid w:val="008D3913"/>
    <w:rsid w:val="008D448B"/>
    <w:rsid w:val="008E03DA"/>
    <w:rsid w:val="008E1EB1"/>
    <w:rsid w:val="008E3BA2"/>
    <w:rsid w:val="008E4B1C"/>
    <w:rsid w:val="008E536B"/>
    <w:rsid w:val="008E6ECB"/>
    <w:rsid w:val="008F0BF8"/>
    <w:rsid w:val="008F1B02"/>
    <w:rsid w:val="008F1EB3"/>
    <w:rsid w:val="008F27A5"/>
    <w:rsid w:val="008F5361"/>
    <w:rsid w:val="008F5CAF"/>
    <w:rsid w:val="008F6B46"/>
    <w:rsid w:val="00900E1D"/>
    <w:rsid w:val="00903DDA"/>
    <w:rsid w:val="00905C73"/>
    <w:rsid w:val="00905D8B"/>
    <w:rsid w:val="009068D4"/>
    <w:rsid w:val="00906C84"/>
    <w:rsid w:val="00906D75"/>
    <w:rsid w:val="00906EF9"/>
    <w:rsid w:val="00907438"/>
    <w:rsid w:val="00907BA7"/>
    <w:rsid w:val="009115C9"/>
    <w:rsid w:val="0091334C"/>
    <w:rsid w:val="009137FC"/>
    <w:rsid w:val="00913A4E"/>
    <w:rsid w:val="00914C8D"/>
    <w:rsid w:val="00915872"/>
    <w:rsid w:val="009159CB"/>
    <w:rsid w:val="00916763"/>
    <w:rsid w:val="00917FC2"/>
    <w:rsid w:val="0092066E"/>
    <w:rsid w:val="0092348E"/>
    <w:rsid w:val="0092771C"/>
    <w:rsid w:val="009302F4"/>
    <w:rsid w:val="00930815"/>
    <w:rsid w:val="00931A49"/>
    <w:rsid w:val="00932091"/>
    <w:rsid w:val="00933008"/>
    <w:rsid w:val="00933707"/>
    <w:rsid w:val="009339B7"/>
    <w:rsid w:val="00933ECB"/>
    <w:rsid w:val="009358BC"/>
    <w:rsid w:val="00935CEF"/>
    <w:rsid w:val="00936210"/>
    <w:rsid w:val="00937094"/>
    <w:rsid w:val="00937B1F"/>
    <w:rsid w:val="00942107"/>
    <w:rsid w:val="00942423"/>
    <w:rsid w:val="00943CB5"/>
    <w:rsid w:val="00947B2D"/>
    <w:rsid w:val="00950569"/>
    <w:rsid w:val="0095218C"/>
    <w:rsid w:val="009534AF"/>
    <w:rsid w:val="00953D80"/>
    <w:rsid w:val="0095430C"/>
    <w:rsid w:val="00956757"/>
    <w:rsid w:val="00957DC4"/>
    <w:rsid w:val="009607EB"/>
    <w:rsid w:val="009630FB"/>
    <w:rsid w:val="0096404F"/>
    <w:rsid w:val="00967444"/>
    <w:rsid w:val="0097041E"/>
    <w:rsid w:val="0097213D"/>
    <w:rsid w:val="00972EC7"/>
    <w:rsid w:val="00973F62"/>
    <w:rsid w:val="00974680"/>
    <w:rsid w:val="00975A28"/>
    <w:rsid w:val="00976B4F"/>
    <w:rsid w:val="009822F2"/>
    <w:rsid w:val="00984049"/>
    <w:rsid w:val="009846D4"/>
    <w:rsid w:val="009851FA"/>
    <w:rsid w:val="009863C4"/>
    <w:rsid w:val="00987F5A"/>
    <w:rsid w:val="0099179E"/>
    <w:rsid w:val="00991DD2"/>
    <w:rsid w:val="009929EF"/>
    <w:rsid w:val="00993EF0"/>
    <w:rsid w:val="00994BE7"/>
    <w:rsid w:val="00994D05"/>
    <w:rsid w:val="0099652D"/>
    <w:rsid w:val="00997CD3"/>
    <w:rsid w:val="009A01B4"/>
    <w:rsid w:val="009A2989"/>
    <w:rsid w:val="009A3110"/>
    <w:rsid w:val="009A4802"/>
    <w:rsid w:val="009A69C9"/>
    <w:rsid w:val="009A6BA4"/>
    <w:rsid w:val="009A77E8"/>
    <w:rsid w:val="009A7DCB"/>
    <w:rsid w:val="009B32BB"/>
    <w:rsid w:val="009B3763"/>
    <w:rsid w:val="009B418C"/>
    <w:rsid w:val="009B6204"/>
    <w:rsid w:val="009C24E8"/>
    <w:rsid w:val="009C3FEA"/>
    <w:rsid w:val="009C4A7B"/>
    <w:rsid w:val="009C6846"/>
    <w:rsid w:val="009C6F91"/>
    <w:rsid w:val="009C7DC7"/>
    <w:rsid w:val="009C7DD0"/>
    <w:rsid w:val="009D1918"/>
    <w:rsid w:val="009D2982"/>
    <w:rsid w:val="009D3F2A"/>
    <w:rsid w:val="009D48D3"/>
    <w:rsid w:val="009D4BC3"/>
    <w:rsid w:val="009D5F01"/>
    <w:rsid w:val="009D798E"/>
    <w:rsid w:val="009E01E2"/>
    <w:rsid w:val="009E3357"/>
    <w:rsid w:val="009E5199"/>
    <w:rsid w:val="009E714B"/>
    <w:rsid w:val="009F562C"/>
    <w:rsid w:val="009F61AE"/>
    <w:rsid w:val="009F6638"/>
    <w:rsid w:val="00A012E3"/>
    <w:rsid w:val="00A017A6"/>
    <w:rsid w:val="00A03CC8"/>
    <w:rsid w:val="00A04711"/>
    <w:rsid w:val="00A04F89"/>
    <w:rsid w:val="00A10012"/>
    <w:rsid w:val="00A119B0"/>
    <w:rsid w:val="00A126D0"/>
    <w:rsid w:val="00A13445"/>
    <w:rsid w:val="00A1527B"/>
    <w:rsid w:val="00A175EB"/>
    <w:rsid w:val="00A20329"/>
    <w:rsid w:val="00A224EC"/>
    <w:rsid w:val="00A24E78"/>
    <w:rsid w:val="00A275C7"/>
    <w:rsid w:val="00A27704"/>
    <w:rsid w:val="00A27766"/>
    <w:rsid w:val="00A27D58"/>
    <w:rsid w:val="00A31BF6"/>
    <w:rsid w:val="00A32F3B"/>
    <w:rsid w:val="00A33C3A"/>
    <w:rsid w:val="00A34680"/>
    <w:rsid w:val="00A356D5"/>
    <w:rsid w:val="00A36CBC"/>
    <w:rsid w:val="00A40F38"/>
    <w:rsid w:val="00A417C2"/>
    <w:rsid w:val="00A42651"/>
    <w:rsid w:val="00A42CD7"/>
    <w:rsid w:val="00A430C0"/>
    <w:rsid w:val="00A502E1"/>
    <w:rsid w:val="00A5164F"/>
    <w:rsid w:val="00A51912"/>
    <w:rsid w:val="00A51D81"/>
    <w:rsid w:val="00A51E9F"/>
    <w:rsid w:val="00A558D8"/>
    <w:rsid w:val="00A55A86"/>
    <w:rsid w:val="00A56295"/>
    <w:rsid w:val="00A571E6"/>
    <w:rsid w:val="00A571F6"/>
    <w:rsid w:val="00A600FA"/>
    <w:rsid w:val="00A60294"/>
    <w:rsid w:val="00A61EC4"/>
    <w:rsid w:val="00A6203D"/>
    <w:rsid w:val="00A62A1F"/>
    <w:rsid w:val="00A64606"/>
    <w:rsid w:val="00A65154"/>
    <w:rsid w:val="00A66D67"/>
    <w:rsid w:val="00A71152"/>
    <w:rsid w:val="00A72CD9"/>
    <w:rsid w:val="00A748AC"/>
    <w:rsid w:val="00A74DD0"/>
    <w:rsid w:val="00A75984"/>
    <w:rsid w:val="00A82D91"/>
    <w:rsid w:val="00A836ED"/>
    <w:rsid w:val="00A84BCB"/>
    <w:rsid w:val="00A86714"/>
    <w:rsid w:val="00A86D3D"/>
    <w:rsid w:val="00A86EA8"/>
    <w:rsid w:val="00A91928"/>
    <w:rsid w:val="00A92CDD"/>
    <w:rsid w:val="00A948BF"/>
    <w:rsid w:val="00A97AE6"/>
    <w:rsid w:val="00AA26E2"/>
    <w:rsid w:val="00AA2E6E"/>
    <w:rsid w:val="00AA5BF5"/>
    <w:rsid w:val="00AA615E"/>
    <w:rsid w:val="00AA64A2"/>
    <w:rsid w:val="00AA7553"/>
    <w:rsid w:val="00AA75EA"/>
    <w:rsid w:val="00AA7F9D"/>
    <w:rsid w:val="00AB1BA1"/>
    <w:rsid w:val="00AB25B0"/>
    <w:rsid w:val="00AB267A"/>
    <w:rsid w:val="00AB2CB0"/>
    <w:rsid w:val="00AB2D46"/>
    <w:rsid w:val="00AB3AA4"/>
    <w:rsid w:val="00AB3C91"/>
    <w:rsid w:val="00AB402F"/>
    <w:rsid w:val="00AB5C12"/>
    <w:rsid w:val="00AB5F68"/>
    <w:rsid w:val="00AB6A30"/>
    <w:rsid w:val="00AB6AFA"/>
    <w:rsid w:val="00AB72A8"/>
    <w:rsid w:val="00AC22F6"/>
    <w:rsid w:val="00AC2A17"/>
    <w:rsid w:val="00AC317F"/>
    <w:rsid w:val="00AC3999"/>
    <w:rsid w:val="00AC49F3"/>
    <w:rsid w:val="00AC7DF4"/>
    <w:rsid w:val="00AD0B1A"/>
    <w:rsid w:val="00AD3095"/>
    <w:rsid w:val="00AD60D3"/>
    <w:rsid w:val="00AD63A9"/>
    <w:rsid w:val="00AD745B"/>
    <w:rsid w:val="00AE1A68"/>
    <w:rsid w:val="00AE2302"/>
    <w:rsid w:val="00AE304A"/>
    <w:rsid w:val="00AE384F"/>
    <w:rsid w:val="00AE557E"/>
    <w:rsid w:val="00AE620C"/>
    <w:rsid w:val="00AE67D2"/>
    <w:rsid w:val="00AE6B3C"/>
    <w:rsid w:val="00AF24C5"/>
    <w:rsid w:val="00AF2A8C"/>
    <w:rsid w:val="00AF3515"/>
    <w:rsid w:val="00AF3C91"/>
    <w:rsid w:val="00AF4258"/>
    <w:rsid w:val="00AF4FF1"/>
    <w:rsid w:val="00AF5504"/>
    <w:rsid w:val="00AF55E2"/>
    <w:rsid w:val="00AF56E4"/>
    <w:rsid w:val="00B00AE1"/>
    <w:rsid w:val="00B0131B"/>
    <w:rsid w:val="00B040FB"/>
    <w:rsid w:val="00B04190"/>
    <w:rsid w:val="00B05825"/>
    <w:rsid w:val="00B0621D"/>
    <w:rsid w:val="00B07202"/>
    <w:rsid w:val="00B148EC"/>
    <w:rsid w:val="00B174AD"/>
    <w:rsid w:val="00B237BB"/>
    <w:rsid w:val="00B23D60"/>
    <w:rsid w:val="00B240D8"/>
    <w:rsid w:val="00B24198"/>
    <w:rsid w:val="00B2492C"/>
    <w:rsid w:val="00B24DFD"/>
    <w:rsid w:val="00B257F3"/>
    <w:rsid w:val="00B258CC"/>
    <w:rsid w:val="00B25904"/>
    <w:rsid w:val="00B261D2"/>
    <w:rsid w:val="00B2682E"/>
    <w:rsid w:val="00B30808"/>
    <w:rsid w:val="00B316B8"/>
    <w:rsid w:val="00B326A2"/>
    <w:rsid w:val="00B3722B"/>
    <w:rsid w:val="00B40449"/>
    <w:rsid w:val="00B40CE9"/>
    <w:rsid w:val="00B43019"/>
    <w:rsid w:val="00B43466"/>
    <w:rsid w:val="00B43B7D"/>
    <w:rsid w:val="00B46DFC"/>
    <w:rsid w:val="00B46E1A"/>
    <w:rsid w:val="00B471EF"/>
    <w:rsid w:val="00B5038A"/>
    <w:rsid w:val="00B504C2"/>
    <w:rsid w:val="00B51F20"/>
    <w:rsid w:val="00B5284E"/>
    <w:rsid w:val="00B607D6"/>
    <w:rsid w:val="00B6220C"/>
    <w:rsid w:val="00B62892"/>
    <w:rsid w:val="00B63C36"/>
    <w:rsid w:val="00B64CEC"/>
    <w:rsid w:val="00B64DF8"/>
    <w:rsid w:val="00B65386"/>
    <w:rsid w:val="00B664C5"/>
    <w:rsid w:val="00B66C6A"/>
    <w:rsid w:val="00B71B72"/>
    <w:rsid w:val="00B720AB"/>
    <w:rsid w:val="00B739EE"/>
    <w:rsid w:val="00B74A72"/>
    <w:rsid w:val="00B76639"/>
    <w:rsid w:val="00B76D4E"/>
    <w:rsid w:val="00B779B3"/>
    <w:rsid w:val="00B8189E"/>
    <w:rsid w:val="00B8252A"/>
    <w:rsid w:val="00B83D12"/>
    <w:rsid w:val="00B84574"/>
    <w:rsid w:val="00B900A5"/>
    <w:rsid w:val="00B901A3"/>
    <w:rsid w:val="00B91B99"/>
    <w:rsid w:val="00B92B1C"/>
    <w:rsid w:val="00B92B42"/>
    <w:rsid w:val="00B94CE9"/>
    <w:rsid w:val="00B95795"/>
    <w:rsid w:val="00B9641F"/>
    <w:rsid w:val="00B9685E"/>
    <w:rsid w:val="00B972EA"/>
    <w:rsid w:val="00BA0AC1"/>
    <w:rsid w:val="00BA3108"/>
    <w:rsid w:val="00BA33BB"/>
    <w:rsid w:val="00BA3748"/>
    <w:rsid w:val="00BA37D9"/>
    <w:rsid w:val="00BA4FF7"/>
    <w:rsid w:val="00BA5666"/>
    <w:rsid w:val="00BA5DB9"/>
    <w:rsid w:val="00BA7794"/>
    <w:rsid w:val="00BB0DDF"/>
    <w:rsid w:val="00BB384C"/>
    <w:rsid w:val="00BB4B32"/>
    <w:rsid w:val="00BB7825"/>
    <w:rsid w:val="00BC0B44"/>
    <w:rsid w:val="00BC27F4"/>
    <w:rsid w:val="00BC3305"/>
    <w:rsid w:val="00BC50FD"/>
    <w:rsid w:val="00BC53B6"/>
    <w:rsid w:val="00BC6BFC"/>
    <w:rsid w:val="00BC77FD"/>
    <w:rsid w:val="00BD0CA8"/>
    <w:rsid w:val="00BD1330"/>
    <w:rsid w:val="00BD57BC"/>
    <w:rsid w:val="00BD64F9"/>
    <w:rsid w:val="00BD7154"/>
    <w:rsid w:val="00BE020A"/>
    <w:rsid w:val="00BE0A58"/>
    <w:rsid w:val="00BE2C84"/>
    <w:rsid w:val="00BE52FD"/>
    <w:rsid w:val="00BE5814"/>
    <w:rsid w:val="00BE5897"/>
    <w:rsid w:val="00BF0402"/>
    <w:rsid w:val="00BF1F56"/>
    <w:rsid w:val="00BF23EA"/>
    <w:rsid w:val="00BF2C83"/>
    <w:rsid w:val="00BF6363"/>
    <w:rsid w:val="00BF67BA"/>
    <w:rsid w:val="00BF7534"/>
    <w:rsid w:val="00C00041"/>
    <w:rsid w:val="00C019B8"/>
    <w:rsid w:val="00C03140"/>
    <w:rsid w:val="00C109EC"/>
    <w:rsid w:val="00C11D7B"/>
    <w:rsid w:val="00C149D2"/>
    <w:rsid w:val="00C1748E"/>
    <w:rsid w:val="00C2063E"/>
    <w:rsid w:val="00C20805"/>
    <w:rsid w:val="00C20E2B"/>
    <w:rsid w:val="00C21151"/>
    <w:rsid w:val="00C222FB"/>
    <w:rsid w:val="00C231A3"/>
    <w:rsid w:val="00C2484A"/>
    <w:rsid w:val="00C24BD6"/>
    <w:rsid w:val="00C26642"/>
    <w:rsid w:val="00C267F5"/>
    <w:rsid w:val="00C2680D"/>
    <w:rsid w:val="00C30508"/>
    <w:rsid w:val="00C30E71"/>
    <w:rsid w:val="00C30FAF"/>
    <w:rsid w:val="00C32687"/>
    <w:rsid w:val="00C32F9C"/>
    <w:rsid w:val="00C335F7"/>
    <w:rsid w:val="00C33699"/>
    <w:rsid w:val="00C358F9"/>
    <w:rsid w:val="00C36D5A"/>
    <w:rsid w:val="00C414EC"/>
    <w:rsid w:val="00C420B5"/>
    <w:rsid w:val="00C42578"/>
    <w:rsid w:val="00C42A89"/>
    <w:rsid w:val="00C432BC"/>
    <w:rsid w:val="00C50CC4"/>
    <w:rsid w:val="00C534C9"/>
    <w:rsid w:val="00C5390B"/>
    <w:rsid w:val="00C55F6E"/>
    <w:rsid w:val="00C568FE"/>
    <w:rsid w:val="00C56CDB"/>
    <w:rsid w:val="00C56EBA"/>
    <w:rsid w:val="00C57DBC"/>
    <w:rsid w:val="00C6125E"/>
    <w:rsid w:val="00C614B4"/>
    <w:rsid w:val="00C6230A"/>
    <w:rsid w:val="00C62CEF"/>
    <w:rsid w:val="00C631EF"/>
    <w:rsid w:val="00C63249"/>
    <w:rsid w:val="00C63B4C"/>
    <w:rsid w:val="00C63C1B"/>
    <w:rsid w:val="00C63EB0"/>
    <w:rsid w:val="00C6401C"/>
    <w:rsid w:val="00C644B7"/>
    <w:rsid w:val="00C647D8"/>
    <w:rsid w:val="00C6498C"/>
    <w:rsid w:val="00C64AEA"/>
    <w:rsid w:val="00C65430"/>
    <w:rsid w:val="00C65A59"/>
    <w:rsid w:val="00C66814"/>
    <w:rsid w:val="00C66BF0"/>
    <w:rsid w:val="00C677C1"/>
    <w:rsid w:val="00C7434A"/>
    <w:rsid w:val="00C75FB8"/>
    <w:rsid w:val="00C773E4"/>
    <w:rsid w:val="00C806E6"/>
    <w:rsid w:val="00C817DC"/>
    <w:rsid w:val="00C81ED8"/>
    <w:rsid w:val="00C81F96"/>
    <w:rsid w:val="00C822BF"/>
    <w:rsid w:val="00C832FA"/>
    <w:rsid w:val="00C837F6"/>
    <w:rsid w:val="00C84585"/>
    <w:rsid w:val="00C84A71"/>
    <w:rsid w:val="00C855A2"/>
    <w:rsid w:val="00C8605A"/>
    <w:rsid w:val="00C86404"/>
    <w:rsid w:val="00C871B0"/>
    <w:rsid w:val="00C873B9"/>
    <w:rsid w:val="00C92235"/>
    <w:rsid w:val="00C9254C"/>
    <w:rsid w:val="00C9289E"/>
    <w:rsid w:val="00C9361E"/>
    <w:rsid w:val="00C9410F"/>
    <w:rsid w:val="00C95FDA"/>
    <w:rsid w:val="00CA4B63"/>
    <w:rsid w:val="00CA5993"/>
    <w:rsid w:val="00CA6CCE"/>
    <w:rsid w:val="00CB0876"/>
    <w:rsid w:val="00CB0FC8"/>
    <w:rsid w:val="00CB1422"/>
    <w:rsid w:val="00CB14D8"/>
    <w:rsid w:val="00CB3BC0"/>
    <w:rsid w:val="00CB3DCB"/>
    <w:rsid w:val="00CB6A9C"/>
    <w:rsid w:val="00CC06DE"/>
    <w:rsid w:val="00CC21CB"/>
    <w:rsid w:val="00CC27B7"/>
    <w:rsid w:val="00CC37EC"/>
    <w:rsid w:val="00CC3D3A"/>
    <w:rsid w:val="00CC4027"/>
    <w:rsid w:val="00CC45FE"/>
    <w:rsid w:val="00CC47A1"/>
    <w:rsid w:val="00CC50D7"/>
    <w:rsid w:val="00CC6D01"/>
    <w:rsid w:val="00CC7A75"/>
    <w:rsid w:val="00CD43D4"/>
    <w:rsid w:val="00CD719A"/>
    <w:rsid w:val="00CD71DC"/>
    <w:rsid w:val="00CE03A1"/>
    <w:rsid w:val="00CE2702"/>
    <w:rsid w:val="00CE4B1B"/>
    <w:rsid w:val="00CE4DC1"/>
    <w:rsid w:val="00CE5163"/>
    <w:rsid w:val="00CE7E7C"/>
    <w:rsid w:val="00D00223"/>
    <w:rsid w:val="00D02464"/>
    <w:rsid w:val="00D0263B"/>
    <w:rsid w:val="00D02A19"/>
    <w:rsid w:val="00D03DDD"/>
    <w:rsid w:val="00D04A8A"/>
    <w:rsid w:val="00D06BFB"/>
    <w:rsid w:val="00D0700A"/>
    <w:rsid w:val="00D0793D"/>
    <w:rsid w:val="00D10955"/>
    <w:rsid w:val="00D10E72"/>
    <w:rsid w:val="00D10F7A"/>
    <w:rsid w:val="00D13D27"/>
    <w:rsid w:val="00D14F0E"/>
    <w:rsid w:val="00D17572"/>
    <w:rsid w:val="00D20476"/>
    <w:rsid w:val="00D23B48"/>
    <w:rsid w:val="00D25EFA"/>
    <w:rsid w:val="00D262F3"/>
    <w:rsid w:val="00D2782D"/>
    <w:rsid w:val="00D32240"/>
    <w:rsid w:val="00D32891"/>
    <w:rsid w:val="00D330E6"/>
    <w:rsid w:val="00D3498E"/>
    <w:rsid w:val="00D35395"/>
    <w:rsid w:val="00D353DF"/>
    <w:rsid w:val="00D35E82"/>
    <w:rsid w:val="00D37168"/>
    <w:rsid w:val="00D414B9"/>
    <w:rsid w:val="00D42AB6"/>
    <w:rsid w:val="00D43842"/>
    <w:rsid w:val="00D44698"/>
    <w:rsid w:val="00D463C0"/>
    <w:rsid w:val="00D52091"/>
    <w:rsid w:val="00D528F9"/>
    <w:rsid w:val="00D52FE8"/>
    <w:rsid w:val="00D5583B"/>
    <w:rsid w:val="00D55E51"/>
    <w:rsid w:val="00D5679B"/>
    <w:rsid w:val="00D63C87"/>
    <w:rsid w:val="00D6443F"/>
    <w:rsid w:val="00D660BE"/>
    <w:rsid w:val="00D66883"/>
    <w:rsid w:val="00D70046"/>
    <w:rsid w:val="00D724A5"/>
    <w:rsid w:val="00D73A8E"/>
    <w:rsid w:val="00D740EE"/>
    <w:rsid w:val="00D74649"/>
    <w:rsid w:val="00D75C9C"/>
    <w:rsid w:val="00D769B3"/>
    <w:rsid w:val="00D775CB"/>
    <w:rsid w:val="00D77980"/>
    <w:rsid w:val="00D8246C"/>
    <w:rsid w:val="00D82C5E"/>
    <w:rsid w:val="00D8303A"/>
    <w:rsid w:val="00D83A05"/>
    <w:rsid w:val="00D864E8"/>
    <w:rsid w:val="00D86B6F"/>
    <w:rsid w:val="00D86BB0"/>
    <w:rsid w:val="00D917FA"/>
    <w:rsid w:val="00D9242F"/>
    <w:rsid w:val="00D946DF"/>
    <w:rsid w:val="00D94A10"/>
    <w:rsid w:val="00D9683E"/>
    <w:rsid w:val="00D97294"/>
    <w:rsid w:val="00DA0B1C"/>
    <w:rsid w:val="00DA1A70"/>
    <w:rsid w:val="00DA3027"/>
    <w:rsid w:val="00DA35CC"/>
    <w:rsid w:val="00DA6C38"/>
    <w:rsid w:val="00DA6C84"/>
    <w:rsid w:val="00DB0683"/>
    <w:rsid w:val="00DB3396"/>
    <w:rsid w:val="00DB3530"/>
    <w:rsid w:val="00DB429A"/>
    <w:rsid w:val="00DB60DF"/>
    <w:rsid w:val="00DB65C1"/>
    <w:rsid w:val="00DB6F3F"/>
    <w:rsid w:val="00DB7C1F"/>
    <w:rsid w:val="00DC04A1"/>
    <w:rsid w:val="00DC0FC5"/>
    <w:rsid w:val="00DC197C"/>
    <w:rsid w:val="00DC36CC"/>
    <w:rsid w:val="00DC5DCC"/>
    <w:rsid w:val="00DC7520"/>
    <w:rsid w:val="00DC752B"/>
    <w:rsid w:val="00DD27F6"/>
    <w:rsid w:val="00DD2AF5"/>
    <w:rsid w:val="00DD30E1"/>
    <w:rsid w:val="00DD40DB"/>
    <w:rsid w:val="00DD49E1"/>
    <w:rsid w:val="00DD4F6C"/>
    <w:rsid w:val="00DD58A3"/>
    <w:rsid w:val="00DD6C3F"/>
    <w:rsid w:val="00DD78DD"/>
    <w:rsid w:val="00DD7C6C"/>
    <w:rsid w:val="00DE381E"/>
    <w:rsid w:val="00DE3940"/>
    <w:rsid w:val="00DE548B"/>
    <w:rsid w:val="00DE5891"/>
    <w:rsid w:val="00DE656B"/>
    <w:rsid w:val="00DE65F7"/>
    <w:rsid w:val="00DE6F1F"/>
    <w:rsid w:val="00DE74C2"/>
    <w:rsid w:val="00DE76B0"/>
    <w:rsid w:val="00DF0CE3"/>
    <w:rsid w:val="00DF1BAD"/>
    <w:rsid w:val="00DF25CC"/>
    <w:rsid w:val="00DF468A"/>
    <w:rsid w:val="00DF5019"/>
    <w:rsid w:val="00DF5FC2"/>
    <w:rsid w:val="00DF725E"/>
    <w:rsid w:val="00DF732C"/>
    <w:rsid w:val="00E00237"/>
    <w:rsid w:val="00E00BE1"/>
    <w:rsid w:val="00E022E4"/>
    <w:rsid w:val="00E022EC"/>
    <w:rsid w:val="00E03613"/>
    <w:rsid w:val="00E0510A"/>
    <w:rsid w:val="00E0560D"/>
    <w:rsid w:val="00E13565"/>
    <w:rsid w:val="00E14723"/>
    <w:rsid w:val="00E14A64"/>
    <w:rsid w:val="00E17DC6"/>
    <w:rsid w:val="00E21E1F"/>
    <w:rsid w:val="00E222F0"/>
    <w:rsid w:val="00E26CF6"/>
    <w:rsid w:val="00E304C4"/>
    <w:rsid w:val="00E30A14"/>
    <w:rsid w:val="00E3194E"/>
    <w:rsid w:val="00E3307B"/>
    <w:rsid w:val="00E3354C"/>
    <w:rsid w:val="00E33692"/>
    <w:rsid w:val="00E33A89"/>
    <w:rsid w:val="00E34612"/>
    <w:rsid w:val="00E36916"/>
    <w:rsid w:val="00E372D0"/>
    <w:rsid w:val="00E375B4"/>
    <w:rsid w:val="00E3770B"/>
    <w:rsid w:val="00E44D7A"/>
    <w:rsid w:val="00E467A2"/>
    <w:rsid w:val="00E46BB1"/>
    <w:rsid w:val="00E502C9"/>
    <w:rsid w:val="00E52772"/>
    <w:rsid w:val="00E52FF8"/>
    <w:rsid w:val="00E552C0"/>
    <w:rsid w:val="00E555B4"/>
    <w:rsid w:val="00E55C38"/>
    <w:rsid w:val="00E57E82"/>
    <w:rsid w:val="00E60017"/>
    <w:rsid w:val="00E611E4"/>
    <w:rsid w:val="00E61273"/>
    <w:rsid w:val="00E61669"/>
    <w:rsid w:val="00E6215E"/>
    <w:rsid w:val="00E62493"/>
    <w:rsid w:val="00E6313B"/>
    <w:rsid w:val="00E6340F"/>
    <w:rsid w:val="00E64446"/>
    <w:rsid w:val="00E65F9C"/>
    <w:rsid w:val="00E70BCC"/>
    <w:rsid w:val="00E70D9D"/>
    <w:rsid w:val="00E71576"/>
    <w:rsid w:val="00E7407A"/>
    <w:rsid w:val="00E750AD"/>
    <w:rsid w:val="00E7538C"/>
    <w:rsid w:val="00E75971"/>
    <w:rsid w:val="00E76652"/>
    <w:rsid w:val="00E77E7B"/>
    <w:rsid w:val="00E77FDB"/>
    <w:rsid w:val="00E8026B"/>
    <w:rsid w:val="00E80811"/>
    <w:rsid w:val="00E861F8"/>
    <w:rsid w:val="00E86EF3"/>
    <w:rsid w:val="00E87F5C"/>
    <w:rsid w:val="00E9030D"/>
    <w:rsid w:val="00E90741"/>
    <w:rsid w:val="00E90FBF"/>
    <w:rsid w:val="00E922DF"/>
    <w:rsid w:val="00E9349E"/>
    <w:rsid w:val="00E94B3B"/>
    <w:rsid w:val="00E964F8"/>
    <w:rsid w:val="00EA016E"/>
    <w:rsid w:val="00EA1071"/>
    <w:rsid w:val="00EA1106"/>
    <w:rsid w:val="00EA2887"/>
    <w:rsid w:val="00EA38B1"/>
    <w:rsid w:val="00EA42C9"/>
    <w:rsid w:val="00EA6D62"/>
    <w:rsid w:val="00EA7660"/>
    <w:rsid w:val="00EB201C"/>
    <w:rsid w:val="00EB2E51"/>
    <w:rsid w:val="00EB3B45"/>
    <w:rsid w:val="00EB4064"/>
    <w:rsid w:val="00EB42AC"/>
    <w:rsid w:val="00EB5D28"/>
    <w:rsid w:val="00EB5E82"/>
    <w:rsid w:val="00EB759E"/>
    <w:rsid w:val="00EC1289"/>
    <w:rsid w:val="00EC1742"/>
    <w:rsid w:val="00EC2E1D"/>
    <w:rsid w:val="00EC2F4A"/>
    <w:rsid w:val="00EC3F4A"/>
    <w:rsid w:val="00EC5E89"/>
    <w:rsid w:val="00EC6398"/>
    <w:rsid w:val="00ED0401"/>
    <w:rsid w:val="00ED06D7"/>
    <w:rsid w:val="00ED0977"/>
    <w:rsid w:val="00ED290A"/>
    <w:rsid w:val="00ED2B23"/>
    <w:rsid w:val="00ED36D8"/>
    <w:rsid w:val="00ED36FF"/>
    <w:rsid w:val="00ED688D"/>
    <w:rsid w:val="00ED6EC3"/>
    <w:rsid w:val="00ED7AB6"/>
    <w:rsid w:val="00EE004E"/>
    <w:rsid w:val="00EE1052"/>
    <w:rsid w:val="00EE138E"/>
    <w:rsid w:val="00EE503B"/>
    <w:rsid w:val="00EE5BEC"/>
    <w:rsid w:val="00EE5D2F"/>
    <w:rsid w:val="00EE63C4"/>
    <w:rsid w:val="00EE6691"/>
    <w:rsid w:val="00EE70C4"/>
    <w:rsid w:val="00EE7734"/>
    <w:rsid w:val="00EE778E"/>
    <w:rsid w:val="00EF1A5F"/>
    <w:rsid w:val="00EF2A57"/>
    <w:rsid w:val="00EF6573"/>
    <w:rsid w:val="00EF736F"/>
    <w:rsid w:val="00F00DF4"/>
    <w:rsid w:val="00F015F8"/>
    <w:rsid w:val="00F02360"/>
    <w:rsid w:val="00F02845"/>
    <w:rsid w:val="00F02FF3"/>
    <w:rsid w:val="00F03646"/>
    <w:rsid w:val="00F056C1"/>
    <w:rsid w:val="00F060BD"/>
    <w:rsid w:val="00F112BA"/>
    <w:rsid w:val="00F117A0"/>
    <w:rsid w:val="00F11ABB"/>
    <w:rsid w:val="00F12073"/>
    <w:rsid w:val="00F12969"/>
    <w:rsid w:val="00F12AE2"/>
    <w:rsid w:val="00F15004"/>
    <w:rsid w:val="00F171AB"/>
    <w:rsid w:val="00F17C43"/>
    <w:rsid w:val="00F226DC"/>
    <w:rsid w:val="00F22A86"/>
    <w:rsid w:val="00F2306A"/>
    <w:rsid w:val="00F238F4"/>
    <w:rsid w:val="00F241F6"/>
    <w:rsid w:val="00F24A4C"/>
    <w:rsid w:val="00F24BF4"/>
    <w:rsid w:val="00F25055"/>
    <w:rsid w:val="00F25208"/>
    <w:rsid w:val="00F2623A"/>
    <w:rsid w:val="00F2669E"/>
    <w:rsid w:val="00F26C0E"/>
    <w:rsid w:val="00F27892"/>
    <w:rsid w:val="00F30719"/>
    <w:rsid w:val="00F30876"/>
    <w:rsid w:val="00F31C43"/>
    <w:rsid w:val="00F3272E"/>
    <w:rsid w:val="00F330CA"/>
    <w:rsid w:val="00F346C2"/>
    <w:rsid w:val="00F34CDE"/>
    <w:rsid w:val="00F352D5"/>
    <w:rsid w:val="00F3536B"/>
    <w:rsid w:val="00F356BD"/>
    <w:rsid w:val="00F40F90"/>
    <w:rsid w:val="00F41CC6"/>
    <w:rsid w:val="00F426BE"/>
    <w:rsid w:val="00F44192"/>
    <w:rsid w:val="00F51164"/>
    <w:rsid w:val="00F51F7A"/>
    <w:rsid w:val="00F528D0"/>
    <w:rsid w:val="00F53203"/>
    <w:rsid w:val="00F554A6"/>
    <w:rsid w:val="00F5558E"/>
    <w:rsid w:val="00F56600"/>
    <w:rsid w:val="00F56BC0"/>
    <w:rsid w:val="00F61AF5"/>
    <w:rsid w:val="00F61E4F"/>
    <w:rsid w:val="00F63409"/>
    <w:rsid w:val="00F63F57"/>
    <w:rsid w:val="00F660F7"/>
    <w:rsid w:val="00F66224"/>
    <w:rsid w:val="00F731B4"/>
    <w:rsid w:val="00F74527"/>
    <w:rsid w:val="00F74860"/>
    <w:rsid w:val="00F75D5A"/>
    <w:rsid w:val="00F7709D"/>
    <w:rsid w:val="00F809BD"/>
    <w:rsid w:val="00F81264"/>
    <w:rsid w:val="00F848B0"/>
    <w:rsid w:val="00F8566D"/>
    <w:rsid w:val="00F85BD0"/>
    <w:rsid w:val="00F8753D"/>
    <w:rsid w:val="00F876ED"/>
    <w:rsid w:val="00F92B4F"/>
    <w:rsid w:val="00F93430"/>
    <w:rsid w:val="00F955E3"/>
    <w:rsid w:val="00F95BB3"/>
    <w:rsid w:val="00F9612F"/>
    <w:rsid w:val="00F97251"/>
    <w:rsid w:val="00F9780B"/>
    <w:rsid w:val="00FA0168"/>
    <w:rsid w:val="00FA073A"/>
    <w:rsid w:val="00FA15CD"/>
    <w:rsid w:val="00FA1C5B"/>
    <w:rsid w:val="00FA1D3F"/>
    <w:rsid w:val="00FA3263"/>
    <w:rsid w:val="00FA4182"/>
    <w:rsid w:val="00FA6638"/>
    <w:rsid w:val="00FA6CA4"/>
    <w:rsid w:val="00FB1BA9"/>
    <w:rsid w:val="00FB3C3B"/>
    <w:rsid w:val="00FB42DA"/>
    <w:rsid w:val="00FB5758"/>
    <w:rsid w:val="00FB5871"/>
    <w:rsid w:val="00FB652D"/>
    <w:rsid w:val="00FB6D0B"/>
    <w:rsid w:val="00FC120C"/>
    <w:rsid w:val="00FC12B0"/>
    <w:rsid w:val="00FC32C2"/>
    <w:rsid w:val="00FC46A3"/>
    <w:rsid w:val="00FC568E"/>
    <w:rsid w:val="00FC6231"/>
    <w:rsid w:val="00FC6321"/>
    <w:rsid w:val="00FC64B5"/>
    <w:rsid w:val="00FC659C"/>
    <w:rsid w:val="00FC6886"/>
    <w:rsid w:val="00FD0CA0"/>
    <w:rsid w:val="00FD1FDE"/>
    <w:rsid w:val="00FD7A94"/>
    <w:rsid w:val="00FE1440"/>
    <w:rsid w:val="00FE18F0"/>
    <w:rsid w:val="00FE1FDC"/>
    <w:rsid w:val="00FE4FEA"/>
    <w:rsid w:val="00FE5183"/>
    <w:rsid w:val="00FE7D46"/>
    <w:rsid w:val="00FF291F"/>
    <w:rsid w:val="00FF3C7F"/>
    <w:rsid w:val="00FF56AD"/>
    <w:rsid w:val="00FF6104"/>
    <w:rsid w:val="00FF6865"/>
    <w:rsid w:val="00FF6D18"/>
    <w:rsid w:val="00FF6EE7"/>
    <w:rsid w:val="00FF7CC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32D4137"/>
  <w15:docId w15:val="{0587A838-C9E6-45AA-86C8-B2A2651AE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1C311E"/>
    <w:pPr>
      <w:spacing w:line="288" w:lineRule="auto"/>
    </w:pPr>
    <w:rPr>
      <w:rFonts w:ascii="Tahoma" w:hAnsi="Tahoma"/>
      <w:szCs w:val="24"/>
    </w:rPr>
  </w:style>
  <w:style w:type="paragraph" w:styleId="Kop1">
    <w:name w:val="heading 1"/>
    <w:basedOn w:val="Standaard"/>
    <w:next w:val="Standaard"/>
    <w:qFormat/>
    <w:rsid w:val="001C311E"/>
    <w:pPr>
      <w:keepNext/>
      <w:numPr>
        <w:numId w:val="3"/>
      </w:numPr>
      <w:spacing w:line="312" w:lineRule="auto"/>
      <w:outlineLvl w:val="0"/>
    </w:pPr>
    <w:rPr>
      <w:b/>
      <w:bCs/>
      <w:caps/>
      <w:noProof/>
      <w:szCs w:val="20"/>
      <w:lang w:eastAsia="en-US"/>
    </w:rPr>
  </w:style>
  <w:style w:type="paragraph" w:styleId="Kop2">
    <w:name w:val="heading 2"/>
    <w:aliases w:val="2scr"/>
    <w:basedOn w:val="Standaard"/>
    <w:next w:val="Standaard"/>
    <w:link w:val="Kop2Char"/>
    <w:qFormat/>
    <w:rsid w:val="001C311E"/>
    <w:pPr>
      <w:keepNext/>
      <w:numPr>
        <w:ilvl w:val="1"/>
        <w:numId w:val="3"/>
      </w:numPr>
      <w:spacing w:line="312" w:lineRule="auto"/>
      <w:outlineLvl w:val="1"/>
    </w:pPr>
    <w:rPr>
      <w:b/>
      <w:szCs w:val="20"/>
      <w:lang w:eastAsia="en-US"/>
    </w:rPr>
  </w:style>
  <w:style w:type="paragraph" w:styleId="Kop3">
    <w:name w:val="heading 3"/>
    <w:aliases w:val="3scr"/>
    <w:basedOn w:val="Standaard"/>
    <w:next w:val="Standaard"/>
    <w:qFormat/>
    <w:rsid w:val="001C311E"/>
    <w:pPr>
      <w:keepNext/>
      <w:numPr>
        <w:ilvl w:val="2"/>
        <w:numId w:val="3"/>
      </w:numPr>
      <w:outlineLvl w:val="2"/>
    </w:pPr>
    <w:rPr>
      <w:bCs/>
      <w:i/>
      <w:iCs/>
      <w:szCs w:val="20"/>
      <w:lang w:eastAsia="en-US"/>
    </w:rPr>
  </w:style>
  <w:style w:type="paragraph" w:styleId="Kop4">
    <w:name w:val="heading 4"/>
    <w:basedOn w:val="Standaard"/>
    <w:next w:val="Standaard"/>
    <w:qFormat/>
    <w:rsid w:val="001C311E"/>
    <w:pPr>
      <w:keepNext/>
      <w:numPr>
        <w:ilvl w:val="3"/>
        <w:numId w:val="3"/>
      </w:numPr>
      <w:spacing w:before="240" w:after="60"/>
      <w:outlineLvl w:val="3"/>
    </w:pPr>
    <w:rPr>
      <w:b/>
      <w:sz w:val="28"/>
      <w:szCs w:val="20"/>
      <w:lang w:eastAsia="en-US"/>
    </w:rPr>
  </w:style>
  <w:style w:type="paragraph" w:styleId="Kop5">
    <w:name w:val="heading 5"/>
    <w:basedOn w:val="Standaard"/>
    <w:next w:val="Standaard"/>
    <w:qFormat/>
    <w:rsid w:val="001C311E"/>
    <w:pPr>
      <w:numPr>
        <w:ilvl w:val="4"/>
        <w:numId w:val="3"/>
      </w:numPr>
      <w:spacing w:before="240" w:after="60"/>
      <w:outlineLvl w:val="4"/>
    </w:pPr>
    <w:rPr>
      <w:rFonts w:ascii="Arial" w:hAnsi="Arial"/>
      <w:b/>
      <w:i/>
      <w:sz w:val="26"/>
      <w:szCs w:val="20"/>
      <w:lang w:eastAsia="en-US"/>
    </w:rPr>
  </w:style>
  <w:style w:type="paragraph" w:styleId="Kop6">
    <w:name w:val="heading 6"/>
    <w:basedOn w:val="Standaard"/>
    <w:next w:val="Standaard"/>
    <w:qFormat/>
    <w:rsid w:val="001C311E"/>
    <w:pPr>
      <w:numPr>
        <w:ilvl w:val="5"/>
        <w:numId w:val="3"/>
      </w:numPr>
      <w:spacing w:before="240" w:after="60"/>
      <w:outlineLvl w:val="5"/>
    </w:pPr>
    <w:rPr>
      <w:rFonts w:ascii="Arial" w:hAnsi="Arial"/>
      <w:b/>
      <w:sz w:val="22"/>
      <w:szCs w:val="20"/>
      <w:lang w:eastAsia="en-US"/>
    </w:rPr>
  </w:style>
  <w:style w:type="paragraph" w:styleId="Kop7">
    <w:name w:val="heading 7"/>
    <w:basedOn w:val="Standaard"/>
    <w:next w:val="Standaard"/>
    <w:qFormat/>
    <w:rsid w:val="001C311E"/>
    <w:pPr>
      <w:numPr>
        <w:ilvl w:val="6"/>
        <w:numId w:val="3"/>
      </w:numPr>
      <w:spacing w:before="240" w:after="60"/>
      <w:outlineLvl w:val="6"/>
    </w:pPr>
    <w:rPr>
      <w:rFonts w:ascii="Arial" w:hAnsi="Arial"/>
      <w:szCs w:val="20"/>
      <w:lang w:eastAsia="en-US"/>
    </w:rPr>
  </w:style>
  <w:style w:type="paragraph" w:styleId="Kop8">
    <w:name w:val="heading 8"/>
    <w:basedOn w:val="Standaard"/>
    <w:next w:val="Standaard"/>
    <w:qFormat/>
    <w:rsid w:val="001C311E"/>
    <w:pPr>
      <w:numPr>
        <w:ilvl w:val="7"/>
        <w:numId w:val="3"/>
      </w:numPr>
      <w:spacing w:before="240" w:after="60"/>
      <w:outlineLvl w:val="7"/>
    </w:pPr>
    <w:rPr>
      <w:rFonts w:ascii="Arial" w:hAnsi="Arial"/>
      <w:i/>
      <w:szCs w:val="20"/>
      <w:lang w:eastAsia="en-US"/>
    </w:rPr>
  </w:style>
  <w:style w:type="paragraph" w:styleId="Kop9">
    <w:name w:val="heading 9"/>
    <w:basedOn w:val="Standaard"/>
    <w:next w:val="Standaard"/>
    <w:qFormat/>
    <w:rsid w:val="001C311E"/>
    <w:pPr>
      <w:numPr>
        <w:ilvl w:val="8"/>
        <w:numId w:val="3"/>
      </w:numPr>
      <w:spacing w:before="240" w:after="60"/>
      <w:outlineLvl w:val="8"/>
    </w:pPr>
    <w:rPr>
      <w:rFonts w:ascii="Arial" w:hAnsi="Arial"/>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1C311E"/>
    <w:pPr>
      <w:tabs>
        <w:tab w:val="center" w:pos="4536"/>
        <w:tab w:val="right" w:pos="9072"/>
      </w:tabs>
    </w:pPr>
  </w:style>
  <w:style w:type="paragraph" w:styleId="Voettekst">
    <w:name w:val="footer"/>
    <w:basedOn w:val="Standaard"/>
    <w:link w:val="VoettekstChar"/>
    <w:uiPriority w:val="99"/>
    <w:rsid w:val="001C311E"/>
    <w:pPr>
      <w:tabs>
        <w:tab w:val="center" w:pos="4536"/>
        <w:tab w:val="right" w:pos="9072"/>
      </w:tabs>
    </w:pPr>
  </w:style>
  <w:style w:type="paragraph" w:styleId="Plattetekstinspringen">
    <w:name w:val="Body Text Indent"/>
    <w:basedOn w:val="Standaard"/>
    <w:rsid w:val="001C311E"/>
    <w:pPr>
      <w:spacing w:line="312" w:lineRule="auto"/>
      <w:ind w:left="567"/>
    </w:pPr>
    <w:rPr>
      <w:rFonts w:cs="Tahoma"/>
    </w:rPr>
  </w:style>
  <w:style w:type="paragraph" w:styleId="Plattetekstinspringen2">
    <w:name w:val="Body Text Indent 2"/>
    <w:basedOn w:val="Standaard"/>
    <w:rsid w:val="001C311E"/>
    <w:pPr>
      <w:spacing w:line="312" w:lineRule="auto"/>
      <w:ind w:left="567"/>
      <w:jc w:val="both"/>
    </w:pPr>
  </w:style>
  <w:style w:type="paragraph" w:styleId="Plattetekst">
    <w:name w:val="Body Text"/>
    <w:basedOn w:val="Standaard"/>
    <w:rsid w:val="001C311E"/>
    <w:pPr>
      <w:tabs>
        <w:tab w:val="left" w:pos="340"/>
      </w:tabs>
      <w:spacing w:before="90" w:after="54" w:line="312" w:lineRule="auto"/>
      <w:ind w:right="113"/>
      <w:jc w:val="both"/>
    </w:pPr>
    <w:rPr>
      <w:rFonts w:cs="Tahoma"/>
    </w:rPr>
  </w:style>
  <w:style w:type="paragraph" w:styleId="Plattetekst2">
    <w:name w:val="Body Text 2"/>
    <w:basedOn w:val="Standaard"/>
    <w:link w:val="Plattetekst2Char"/>
    <w:rsid w:val="001C311E"/>
    <w:pPr>
      <w:tabs>
        <w:tab w:val="left" w:pos="340"/>
      </w:tabs>
      <w:spacing w:line="312" w:lineRule="auto"/>
      <w:ind w:right="113"/>
      <w:jc w:val="both"/>
    </w:pPr>
    <w:rPr>
      <w:rFonts w:cs="Tahoma"/>
      <w:bCs/>
      <w:vanish/>
      <w:color w:val="0000FF"/>
      <w:szCs w:val="20"/>
    </w:rPr>
  </w:style>
  <w:style w:type="paragraph" w:styleId="Plattetekstinspringen3">
    <w:name w:val="Body Text Indent 3"/>
    <w:basedOn w:val="Standaard"/>
    <w:rsid w:val="001C311E"/>
    <w:pPr>
      <w:spacing w:line="312" w:lineRule="auto"/>
      <w:ind w:left="567"/>
    </w:pPr>
    <w:rPr>
      <w:b/>
      <w:bCs/>
      <w:caps/>
      <w:sz w:val="18"/>
      <w:szCs w:val="18"/>
    </w:rPr>
  </w:style>
  <w:style w:type="paragraph" w:styleId="Inhopg1">
    <w:name w:val="toc 1"/>
    <w:basedOn w:val="Standaard"/>
    <w:next w:val="Standaard"/>
    <w:autoRedefine/>
    <w:uiPriority w:val="39"/>
    <w:rsid w:val="001C311E"/>
    <w:pPr>
      <w:tabs>
        <w:tab w:val="left" w:pos="567"/>
        <w:tab w:val="right" w:leader="dot" w:pos="9072"/>
      </w:tabs>
      <w:spacing w:line="312" w:lineRule="auto"/>
    </w:pPr>
    <w:rPr>
      <w:caps/>
    </w:rPr>
  </w:style>
  <w:style w:type="paragraph" w:styleId="Inhopg2">
    <w:name w:val="toc 2"/>
    <w:basedOn w:val="Standaard"/>
    <w:next w:val="Standaard"/>
    <w:autoRedefine/>
    <w:uiPriority w:val="39"/>
    <w:rsid w:val="001C311E"/>
    <w:pPr>
      <w:tabs>
        <w:tab w:val="left" w:pos="1134"/>
        <w:tab w:val="right" w:leader="dot" w:pos="9072"/>
      </w:tabs>
      <w:spacing w:line="312" w:lineRule="auto"/>
      <w:ind w:left="567"/>
    </w:pPr>
  </w:style>
  <w:style w:type="paragraph" w:styleId="Inhopg3">
    <w:name w:val="toc 3"/>
    <w:basedOn w:val="Standaard"/>
    <w:next w:val="Standaard"/>
    <w:autoRedefine/>
    <w:uiPriority w:val="39"/>
    <w:rsid w:val="001C311E"/>
    <w:pPr>
      <w:tabs>
        <w:tab w:val="left" w:pos="1701"/>
        <w:tab w:val="right" w:leader="dot" w:pos="9072"/>
      </w:tabs>
      <w:spacing w:line="312" w:lineRule="auto"/>
      <w:ind w:left="1134"/>
    </w:pPr>
    <w:rPr>
      <w:sz w:val="18"/>
    </w:rPr>
  </w:style>
  <w:style w:type="character" w:styleId="Voetnootmarkering">
    <w:name w:val="footnote reference"/>
    <w:basedOn w:val="Standaardalinea-lettertype"/>
    <w:semiHidden/>
    <w:rsid w:val="001C311E"/>
    <w:rPr>
      <w:vertAlign w:val="superscript"/>
    </w:rPr>
  </w:style>
  <w:style w:type="paragraph" w:styleId="Bloktekst">
    <w:name w:val="Block Text"/>
    <w:basedOn w:val="Standaard"/>
    <w:rsid w:val="001C311E"/>
    <w:pPr>
      <w:tabs>
        <w:tab w:val="left" w:pos="0"/>
        <w:tab w:val="right" w:pos="2340"/>
      </w:tabs>
      <w:suppressAutoHyphens/>
      <w:spacing w:before="90" w:after="54" w:line="312" w:lineRule="auto"/>
      <w:ind w:left="57" w:right="113"/>
    </w:pPr>
    <w:rPr>
      <w:rFonts w:cs="Tahoma"/>
    </w:rPr>
  </w:style>
  <w:style w:type="paragraph" w:styleId="Inhopg4">
    <w:name w:val="toc 4"/>
    <w:basedOn w:val="Standaard"/>
    <w:next w:val="Standaard"/>
    <w:autoRedefine/>
    <w:semiHidden/>
    <w:rsid w:val="001C311E"/>
    <w:pPr>
      <w:spacing w:line="240" w:lineRule="auto"/>
      <w:ind w:left="720"/>
    </w:pPr>
    <w:rPr>
      <w:rFonts w:ascii="Times New Roman" w:hAnsi="Times New Roman"/>
      <w:sz w:val="24"/>
    </w:rPr>
  </w:style>
  <w:style w:type="paragraph" w:styleId="Inhopg5">
    <w:name w:val="toc 5"/>
    <w:basedOn w:val="Standaard"/>
    <w:next w:val="Standaard"/>
    <w:autoRedefine/>
    <w:semiHidden/>
    <w:rsid w:val="001C311E"/>
    <w:pPr>
      <w:spacing w:line="240" w:lineRule="auto"/>
      <w:ind w:left="960"/>
    </w:pPr>
    <w:rPr>
      <w:rFonts w:ascii="Times New Roman" w:hAnsi="Times New Roman"/>
      <w:sz w:val="24"/>
    </w:rPr>
  </w:style>
  <w:style w:type="paragraph" w:styleId="Inhopg6">
    <w:name w:val="toc 6"/>
    <w:basedOn w:val="Standaard"/>
    <w:next w:val="Standaard"/>
    <w:autoRedefine/>
    <w:semiHidden/>
    <w:rsid w:val="001C311E"/>
    <w:pPr>
      <w:spacing w:line="240" w:lineRule="auto"/>
      <w:ind w:left="1200"/>
    </w:pPr>
    <w:rPr>
      <w:rFonts w:ascii="Times New Roman" w:hAnsi="Times New Roman"/>
      <w:sz w:val="24"/>
    </w:rPr>
  </w:style>
  <w:style w:type="paragraph" w:styleId="Inhopg7">
    <w:name w:val="toc 7"/>
    <w:basedOn w:val="Standaard"/>
    <w:next w:val="Standaard"/>
    <w:autoRedefine/>
    <w:semiHidden/>
    <w:rsid w:val="001C311E"/>
    <w:pPr>
      <w:spacing w:line="240" w:lineRule="auto"/>
      <w:ind w:left="1440"/>
    </w:pPr>
    <w:rPr>
      <w:rFonts w:ascii="Times New Roman" w:hAnsi="Times New Roman"/>
      <w:sz w:val="24"/>
    </w:rPr>
  </w:style>
  <w:style w:type="paragraph" w:styleId="Inhopg8">
    <w:name w:val="toc 8"/>
    <w:basedOn w:val="Standaard"/>
    <w:next w:val="Standaard"/>
    <w:autoRedefine/>
    <w:semiHidden/>
    <w:rsid w:val="001C311E"/>
    <w:pPr>
      <w:spacing w:line="240" w:lineRule="auto"/>
      <w:ind w:left="1680"/>
    </w:pPr>
    <w:rPr>
      <w:rFonts w:ascii="Times New Roman" w:hAnsi="Times New Roman"/>
      <w:sz w:val="24"/>
    </w:rPr>
  </w:style>
  <w:style w:type="paragraph" w:styleId="Inhopg9">
    <w:name w:val="toc 9"/>
    <w:basedOn w:val="Standaard"/>
    <w:next w:val="Standaard"/>
    <w:autoRedefine/>
    <w:semiHidden/>
    <w:rsid w:val="001C311E"/>
    <w:pPr>
      <w:spacing w:line="240" w:lineRule="auto"/>
      <w:ind w:left="1920"/>
    </w:pPr>
    <w:rPr>
      <w:rFonts w:ascii="Times New Roman" w:hAnsi="Times New Roman"/>
      <w:sz w:val="24"/>
    </w:rPr>
  </w:style>
  <w:style w:type="character" w:styleId="Hyperlink">
    <w:name w:val="Hyperlink"/>
    <w:basedOn w:val="Standaardalinea-lettertype"/>
    <w:uiPriority w:val="99"/>
    <w:rsid w:val="001C311E"/>
    <w:rPr>
      <w:color w:val="0000FF"/>
      <w:u w:val="single"/>
    </w:rPr>
  </w:style>
  <w:style w:type="character" w:styleId="GevolgdeHyperlink">
    <w:name w:val="FollowedHyperlink"/>
    <w:basedOn w:val="Standaardalinea-lettertype"/>
    <w:rsid w:val="001C311E"/>
    <w:rPr>
      <w:color w:val="800080"/>
      <w:u w:val="single"/>
    </w:rPr>
  </w:style>
  <w:style w:type="character" w:styleId="Paginanummer">
    <w:name w:val="page number"/>
    <w:basedOn w:val="Standaardalinea-lettertype"/>
    <w:rsid w:val="006023E4"/>
  </w:style>
  <w:style w:type="paragraph" w:styleId="Voetnoottekst">
    <w:name w:val="footnote text"/>
    <w:basedOn w:val="Standaard"/>
    <w:semiHidden/>
    <w:rsid w:val="00567201"/>
    <w:rPr>
      <w:szCs w:val="20"/>
    </w:rPr>
  </w:style>
  <w:style w:type="paragraph" w:styleId="Documentstructuur">
    <w:name w:val="Document Map"/>
    <w:basedOn w:val="Standaard"/>
    <w:semiHidden/>
    <w:rsid w:val="00122270"/>
    <w:pPr>
      <w:shd w:val="clear" w:color="auto" w:fill="000080"/>
    </w:pPr>
    <w:rPr>
      <w:rFonts w:cs="Tahoma"/>
      <w:szCs w:val="20"/>
    </w:rPr>
  </w:style>
  <w:style w:type="paragraph" w:styleId="Lijstalinea">
    <w:name w:val="List Paragraph"/>
    <w:basedOn w:val="Standaard"/>
    <w:uiPriority w:val="34"/>
    <w:qFormat/>
    <w:rsid w:val="005B41D2"/>
    <w:pPr>
      <w:spacing w:line="240" w:lineRule="auto"/>
      <w:ind w:left="720"/>
    </w:pPr>
    <w:rPr>
      <w:rFonts w:ascii="Calibri" w:hAnsi="Calibri"/>
      <w:sz w:val="22"/>
      <w:szCs w:val="22"/>
    </w:rPr>
  </w:style>
  <w:style w:type="character" w:customStyle="1" w:styleId="Kop2Char">
    <w:name w:val="Kop 2 Char"/>
    <w:aliases w:val="2scr Char"/>
    <w:basedOn w:val="Standaardalinea-lettertype"/>
    <w:link w:val="Kop2"/>
    <w:rsid w:val="00F731B4"/>
    <w:rPr>
      <w:rFonts w:ascii="Tahoma" w:hAnsi="Tahoma"/>
      <w:b/>
      <w:lang w:eastAsia="en-US"/>
    </w:rPr>
  </w:style>
  <w:style w:type="paragraph" w:customStyle="1" w:styleId="Default">
    <w:name w:val="Default"/>
    <w:rsid w:val="0073700E"/>
    <w:pPr>
      <w:autoSpaceDE w:val="0"/>
      <w:autoSpaceDN w:val="0"/>
      <w:adjustRightInd w:val="0"/>
    </w:pPr>
    <w:rPr>
      <w:rFonts w:ascii="Tahoma" w:eastAsia="MS Mincho" w:hAnsi="Tahoma" w:cs="Tahoma"/>
      <w:color w:val="000000"/>
      <w:sz w:val="24"/>
      <w:szCs w:val="24"/>
    </w:rPr>
  </w:style>
  <w:style w:type="character" w:styleId="Tekstvantijdelijkeaanduiding">
    <w:name w:val="Placeholder Text"/>
    <w:basedOn w:val="Standaardalinea-lettertype"/>
    <w:uiPriority w:val="99"/>
    <w:unhideWhenUsed/>
    <w:rsid w:val="0003445B"/>
    <w:rPr>
      <w:color w:val="808080"/>
    </w:rPr>
  </w:style>
  <w:style w:type="character" w:styleId="Zwaar">
    <w:name w:val="Strong"/>
    <w:basedOn w:val="Standaardalinea-lettertype"/>
    <w:uiPriority w:val="22"/>
    <w:qFormat/>
    <w:rsid w:val="006042DC"/>
    <w:rPr>
      <w:b/>
      <w:bCs/>
    </w:rPr>
  </w:style>
  <w:style w:type="character" w:customStyle="1" w:styleId="alignright4">
    <w:name w:val="alignright4"/>
    <w:basedOn w:val="Standaardalinea-lettertype"/>
    <w:rsid w:val="006042DC"/>
  </w:style>
  <w:style w:type="table" w:styleId="Tabelraster">
    <w:name w:val="Table Grid"/>
    <w:basedOn w:val="Standaardtabel"/>
    <w:uiPriority w:val="59"/>
    <w:rsid w:val="00047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rsid w:val="00BC50FD"/>
    <w:rPr>
      <w:sz w:val="16"/>
      <w:szCs w:val="16"/>
    </w:rPr>
  </w:style>
  <w:style w:type="paragraph" w:styleId="Tekstopmerking">
    <w:name w:val="annotation text"/>
    <w:basedOn w:val="Standaard"/>
    <w:link w:val="TekstopmerkingChar"/>
    <w:rsid w:val="00BC50FD"/>
    <w:rPr>
      <w:szCs w:val="20"/>
    </w:rPr>
  </w:style>
  <w:style w:type="character" w:customStyle="1" w:styleId="TekstopmerkingChar">
    <w:name w:val="Tekst opmerking Char"/>
    <w:basedOn w:val="Standaardalinea-lettertype"/>
    <w:link w:val="Tekstopmerking"/>
    <w:rsid w:val="00BC50FD"/>
    <w:rPr>
      <w:rFonts w:ascii="Tahoma" w:hAnsi="Tahoma"/>
    </w:rPr>
  </w:style>
  <w:style w:type="paragraph" w:styleId="Onderwerpvanopmerking">
    <w:name w:val="annotation subject"/>
    <w:basedOn w:val="Tekstopmerking"/>
    <w:next w:val="Tekstopmerking"/>
    <w:link w:val="OnderwerpvanopmerkingChar"/>
    <w:rsid w:val="00BC50FD"/>
    <w:rPr>
      <w:b/>
      <w:bCs/>
    </w:rPr>
  </w:style>
  <w:style w:type="character" w:customStyle="1" w:styleId="OnderwerpvanopmerkingChar">
    <w:name w:val="Onderwerp van opmerking Char"/>
    <w:basedOn w:val="TekstopmerkingChar"/>
    <w:link w:val="Onderwerpvanopmerking"/>
    <w:rsid w:val="00BC50FD"/>
    <w:rPr>
      <w:rFonts w:ascii="Tahoma" w:hAnsi="Tahoma"/>
      <w:b/>
      <w:bCs/>
    </w:rPr>
  </w:style>
  <w:style w:type="paragraph" w:styleId="Ballontekst">
    <w:name w:val="Balloon Text"/>
    <w:basedOn w:val="Standaard"/>
    <w:link w:val="BallontekstChar"/>
    <w:rsid w:val="00BC50FD"/>
    <w:pPr>
      <w:spacing w:line="240" w:lineRule="auto"/>
    </w:pPr>
    <w:rPr>
      <w:rFonts w:cs="Tahoma"/>
      <w:sz w:val="16"/>
      <w:szCs w:val="16"/>
    </w:rPr>
  </w:style>
  <w:style w:type="character" w:customStyle="1" w:styleId="BallontekstChar">
    <w:name w:val="Ballontekst Char"/>
    <w:basedOn w:val="Standaardalinea-lettertype"/>
    <w:link w:val="Ballontekst"/>
    <w:rsid w:val="00BC50FD"/>
    <w:rPr>
      <w:rFonts w:ascii="Tahoma" w:hAnsi="Tahoma" w:cs="Tahoma"/>
      <w:sz w:val="16"/>
      <w:szCs w:val="16"/>
    </w:rPr>
  </w:style>
  <w:style w:type="paragraph" w:styleId="Eindnoottekst">
    <w:name w:val="endnote text"/>
    <w:basedOn w:val="Standaard"/>
    <w:link w:val="EindnoottekstChar"/>
    <w:rsid w:val="00F31C43"/>
    <w:rPr>
      <w:szCs w:val="20"/>
    </w:rPr>
  </w:style>
  <w:style w:type="character" w:customStyle="1" w:styleId="EindnoottekstChar">
    <w:name w:val="Eindnoottekst Char"/>
    <w:basedOn w:val="Standaardalinea-lettertype"/>
    <w:link w:val="Eindnoottekst"/>
    <w:rsid w:val="00F31C43"/>
    <w:rPr>
      <w:rFonts w:ascii="Tahoma" w:hAnsi="Tahoma"/>
    </w:rPr>
  </w:style>
  <w:style w:type="character" w:styleId="Eindnootmarkering">
    <w:name w:val="endnote reference"/>
    <w:basedOn w:val="Standaardalinea-lettertype"/>
    <w:rsid w:val="00F31C43"/>
    <w:rPr>
      <w:vertAlign w:val="superscript"/>
    </w:rPr>
  </w:style>
  <w:style w:type="paragraph" w:customStyle="1" w:styleId="Bijlage">
    <w:name w:val="Bijlage"/>
    <w:basedOn w:val="Koptekst"/>
    <w:next w:val="Koptekst"/>
    <w:rsid w:val="00E750AD"/>
    <w:pPr>
      <w:tabs>
        <w:tab w:val="clear" w:pos="4536"/>
        <w:tab w:val="clear" w:pos="9072"/>
        <w:tab w:val="num" w:pos="360"/>
        <w:tab w:val="center" w:pos="1276"/>
        <w:tab w:val="center" w:pos="4819"/>
        <w:tab w:val="right" w:pos="9071"/>
      </w:tabs>
      <w:spacing w:line="288" w:lineRule="atLeast"/>
      <w:jc w:val="both"/>
    </w:pPr>
    <w:rPr>
      <w:rFonts w:ascii="Helvetica" w:hAnsi="Helvetica"/>
      <w:b/>
      <w:sz w:val="22"/>
      <w:szCs w:val="20"/>
    </w:rPr>
  </w:style>
  <w:style w:type="character" w:customStyle="1" w:styleId="publicationtitle">
    <w:name w:val="publicationtitle"/>
    <w:basedOn w:val="Standaardalinea-lettertype"/>
    <w:rsid w:val="00F30876"/>
  </w:style>
  <w:style w:type="paragraph" w:styleId="Normaalweb">
    <w:name w:val="Normal (Web)"/>
    <w:basedOn w:val="Standaard"/>
    <w:uiPriority w:val="99"/>
    <w:unhideWhenUsed/>
    <w:rsid w:val="00285002"/>
    <w:pPr>
      <w:spacing w:before="100" w:beforeAutospacing="1" w:after="100" w:afterAutospacing="1" w:line="240" w:lineRule="auto"/>
    </w:pPr>
    <w:rPr>
      <w:rFonts w:ascii="Times New Roman" w:hAnsi="Times New Roman"/>
      <w:sz w:val="24"/>
    </w:rPr>
  </w:style>
  <w:style w:type="paragraph" w:styleId="Revisie">
    <w:name w:val="Revision"/>
    <w:hidden/>
    <w:uiPriority w:val="99"/>
    <w:semiHidden/>
    <w:rsid w:val="006E5F4F"/>
    <w:rPr>
      <w:rFonts w:ascii="Tahoma" w:hAnsi="Tahoma"/>
      <w:szCs w:val="24"/>
    </w:rPr>
  </w:style>
  <w:style w:type="character" w:customStyle="1" w:styleId="VoettekstChar">
    <w:name w:val="Voettekst Char"/>
    <w:basedOn w:val="Standaardalinea-lettertype"/>
    <w:link w:val="Voettekst"/>
    <w:uiPriority w:val="99"/>
    <w:rsid w:val="00FB6D0B"/>
    <w:rPr>
      <w:rFonts w:ascii="Tahoma" w:hAnsi="Tahoma"/>
      <w:szCs w:val="24"/>
    </w:rPr>
  </w:style>
  <w:style w:type="paragraph" w:styleId="Tekstzonderopmaak">
    <w:name w:val="Plain Text"/>
    <w:basedOn w:val="Standaard"/>
    <w:link w:val="TekstzonderopmaakChar"/>
    <w:uiPriority w:val="99"/>
    <w:unhideWhenUsed/>
    <w:rsid w:val="00121ADC"/>
    <w:pPr>
      <w:spacing w:line="240" w:lineRule="auto"/>
    </w:pPr>
    <w:rPr>
      <w:rFonts w:ascii="Arial" w:eastAsiaTheme="minorHAnsi" w:hAnsi="Arial" w:cs="Consolas"/>
      <w:szCs w:val="21"/>
      <w:lang w:eastAsia="en-US"/>
    </w:rPr>
  </w:style>
  <w:style w:type="character" w:customStyle="1" w:styleId="TekstzonderopmaakChar">
    <w:name w:val="Tekst zonder opmaak Char"/>
    <w:basedOn w:val="Standaardalinea-lettertype"/>
    <w:link w:val="Tekstzonderopmaak"/>
    <w:uiPriority w:val="99"/>
    <w:rsid w:val="00121ADC"/>
    <w:rPr>
      <w:rFonts w:ascii="Arial" w:eastAsiaTheme="minorHAnsi" w:hAnsi="Arial" w:cs="Consolas"/>
      <w:szCs w:val="21"/>
      <w:lang w:eastAsia="en-US"/>
    </w:rPr>
  </w:style>
  <w:style w:type="character" w:customStyle="1" w:styleId="Plattetekst2Char">
    <w:name w:val="Platte tekst 2 Char"/>
    <w:basedOn w:val="Standaardalinea-lettertype"/>
    <w:link w:val="Plattetekst2"/>
    <w:rsid w:val="0056156B"/>
    <w:rPr>
      <w:rFonts w:ascii="Tahoma" w:hAnsi="Tahoma" w:cs="Tahoma"/>
      <w:bCs/>
      <w:vanish/>
      <w:color w:val="0000FF"/>
    </w:rPr>
  </w:style>
  <w:style w:type="character" w:styleId="Intensieveverwijzing">
    <w:name w:val="Intense Reference"/>
    <w:basedOn w:val="Standaardalinea-lettertype"/>
    <w:uiPriority w:val="32"/>
    <w:qFormat/>
    <w:rsid w:val="00BA5666"/>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052496">
      <w:bodyDiv w:val="1"/>
      <w:marLeft w:val="0"/>
      <w:marRight w:val="0"/>
      <w:marTop w:val="0"/>
      <w:marBottom w:val="0"/>
      <w:divBdr>
        <w:top w:val="none" w:sz="0" w:space="0" w:color="auto"/>
        <w:left w:val="none" w:sz="0" w:space="0" w:color="auto"/>
        <w:bottom w:val="none" w:sz="0" w:space="0" w:color="auto"/>
        <w:right w:val="none" w:sz="0" w:space="0" w:color="auto"/>
      </w:divBdr>
    </w:div>
    <w:div w:id="207038231">
      <w:bodyDiv w:val="1"/>
      <w:marLeft w:val="0"/>
      <w:marRight w:val="0"/>
      <w:marTop w:val="0"/>
      <w:marBottom w:val="0"/>
      <w:divBdr>
        <w:top w:val="none" w:sz="0" w:space="0" w:color="auto"/>
        <w:left w:val="none" w:sz="0" w:space="0" w:color="auto"/>
        <w:bottom w:val="none" w:sz="0" w:space="0" w:color="auto"/>
        <w:right w:val="none" w:sz="0" w:space="0" w:color="auto"/>
      </w:divBdr>
    </w:div>
    <w:div w:id="271741926">
      <w:bodyDiv w:val="1"/>
      <w:marLeft w:val="0"/>
      <w:marRight w:val="0"/>
      <w:marTop w:val="0"/>
      <w:marBottom w:val="0"/>
      <w:divBdr>
        <w:top w:val="none" w:sz="0" w:space="0" w:color="auto"/>
        <w:left w:val="none" w:sz="0" w:space="0" w:color="auto"/>
        <w:bottom w:val="none" w:sz="0" w:space="0" w:color="auto"/>
        <w:right w:val="none" w:sz="0" w:space="0" w:color="auto"/>
      </w:divBdr>
    </w:div>
    <w:div w:id="407533434">
      <w:bodyDiv w:val="1"/>
      <w:marLeft w:val="0"/>
      <w:marRight w:val="0"/>
      <w:marTop w:val="0"/>
      <w:marBottom w:val="0"/>
      <w:divBdr>
        <w:top w:val="none" w:sz="0" w:space="0" w:color="auto"/>
        <w:left w:val="none" w:sz="0" w:space="0" w:color="auto"/>
        <w:bottom w:val="none" w:sz="0" w:space="0" w:color="auto"/>
        <w:right w:val="none" w:sz="0" w:space="0" w:color="auto"/>
      </w:divBdr>
    </w:div>
    <w:div w:id="463044385">
      <w:bodyDiv w:val="1"/>
      <w:marLeft w:val="0"/>
      <w:marRight w:val="0"/>
      <w:marTop w:val="0"/>
      <w:marBottom w:val="0"/>
      <w:divBdr>
        <w:top w:val="none" w:sz="0" w:space="0" w:color="auto"/>
        <w:left w:val="none" w:sz="0" w:space="0" w:color="auto"/>
        <w:bottom w:val="none" w:sz="0" w:space="0" w:color="auto"/>
        <w:right w:val="none" w:sz="0" w:space="0" w:color="auto"/>
      </w:divBdr>
    </w:div>
    <w:div w:id="546838198">
      <w:bodyDiv w:val="1"/>
      <w:marLeft w:val="0"/>
      <w:marRight w:val="0"/>
      <w:marTop w:val="0"/>
      <w:marBottom w:val="0"/>
      <w:divBdr>
        <w:top w:val="none" w:sz="0" w:space="0" w:color="auto"/>
        <w:left w:val="none" w:sz="0" w:space="0" w:color="auto"/>
        <w:bottom w:val="none" w:sz="0" w:space="0" w:color="auto"/>
        <w:right w:val="none" w:sz="0" w:space="0" w:color="auto"/>
      </w:divBdr>
    </w:div>
    <w:div w:id="547684649">
      <w:bodyDiv w:val="1"/>
      <w:marLeft w:val="0"/>
      <w:marRight w:val="0"/>
      <w:marTop w:val="0"/>
      <w:marBottom w:val="0"/>
      <w:divBdr>
        <w:top w:val="none" w:sz="0" w:space="0" w:color="auto"/>
        <w:left w:val="none" w:sz="0" w:space="0" w:color="auto"/>
        <w:bottom w:val="none" w:sz="0" w:space="0" w:color="auto"/>
        <w:right w:val="none" w:sz="0" w:space="0" w:color="auto"/>
      </w:divBdr>
    </w:div>
    <w:div w:id="602539114">
      <w:bodyDiv w:val="1"/>
      <w:marLeft w:val="0"/>
      <w:marRight w:val="0"/>
      <w:marTop w:val="0"/>
      <w:marBottom w:val="0"/>
      <w:divBdr>
        <w:top w:val="none" w:sz="0" w:space="0" w:color="auto"/>
        <w:left w:val="none" w:sz="0" w:space="0" w:color="auto"/>
        <w:bottom w:val="none" w:sz="0" w:space="0" w:color="auto"/>
        <w:right w:val="none" w:sz="0" w:space="0" w:color="auto"/>
      </w:divBdr>
    </w:div>
    <w:div w:id="769084736">
      <w:bodyDiv w:val="1"/>
      <w:marLeft w:val="0"/>
      <w:marRight w:val="0"/>
      <w:marTop w:val="0"/>
      <w:marBottom w:val="0"/>
      <w:divBdr>
        <w:top w:val="none" w:sz="0" w:space="0" w:color="auto"/>
        <w:left w:val="none" w:sz="0" w:space="0" w:color="auto"/>
        <w:bottom w:val="none" w:sz="0" w:space="0" w:color="auto"/>
        <w:right w:val="none" w:sz="0" w:space="0" w:color="auto"/>
      </w:divBdr>
      <w:divsChild>
        <w:div w:id="2058316819">
          <w:marLeft w:val="0"/>
          <w:marRight w:val="0"/>
          <w:marTop w:val="0"/>
          <w:marBottom w:val="288"/>
          <w:divBdr>
            <w:top w:val="single" w:sz="2" w:space="0" w:color="E2E2E2"/>
            <w:left w:val="single" w:sz="4" w:space="4" w:color="E2E2E2"/>
            <w:bottom w:val="single" w:sz="4" w:space="0" w:color="E2E2E2"/>
            <w:right w:val="single" w:sz="4" w:space="4" w:color="E2E2E2"/>
          </w:divBdr>
          <w:divsChild>
            <w:div w:id="197202268">
              <w:marLeft w:val="0"/>
              <w:marRight w:val="0"/>
              <w:marTop w:val="2208"/>
              <w:marBottom w:val="0"/>
              <w:divBdr>
                <w:top w:val="none" w:sz="0" w:space="0" w:color="auto"/>
                <w:left w:val="none" w:sz="0" w:space="0" w:color="auto"/>
                <w:bottom w:val="none" w:sz="0" w:space="0" w:color="auto"/>
                <w:right w:val="none" w:sz="0" w:space="0" w:color="auto"/>
              </w:divBdr>
              <w:divsChild>
                <w:div w:id="1522816590">
                  <w:marLeft w:val="1632"/>
                  <w:marRight w:val="1440"/>
                  <w:marTop w:val="0"/>
                  <w:marBottom w:val="0"/>
                  <w:divBdr>
                    <w:top w:val="none" w:sz="0" w:space="0" w:color="auto"/>
                    <w:left w:val="none" w:sz="0" w:space="0" w:color="auto"/>
                    <w:bottom w:val="none" w:sz="0" w:space="0" w:color="auto"/>
                    <w:right w:val="none" w:sz="0" w:space="0" w:color="auto"/>
                  </w:divBdr>
                  <w:divsChild>
                    <w:div w:id="1877885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1632690">
      <w:bodyDiv w:val="1"/>
      <w:marLeft w:val="0"/>
      <w:marRight w:val="0"/>
      <w:marTop w:val="0"/>
      <w:marBottom w:val="0"/>
      <w:divBdr>
        <w:top w:val="none" w:sz="0" w:space="0" w:color="auto"/>
        <w:left w:val="none" w:sz="0" w:space="0" w:color="auto"/>
        <w:bottom w:val="none" w:sz="0" w:space="0" w:color="auto"/>
        <w:right w:val="none" w:sz="0" w:space="0" w:color="auto"/>
      </w:divBdr>
    </w:div>
    <w:div w:id="1078164721">
      <w:bodyDiv w:val="1"/>
      <w:marLeft w:val="0"/>
      <w:marRight w:val="0"/>
      <w:marTop w:val="0"/>
      <w:marBottom w:val="0"/>
      <w:divBdr>
        <w:top w:val="none" w:sz="0" w:space="0" w:color="auto"/>
        <w:left w:val="none" w:sz="0" w:space="0" w:color="auto"/>
        <w:bottom w:val="none" w:sz="0" w:space="0" w:color="auto"/>
        <w:right w:val="none" w:sz="0" w:space="0" w:color="auto"/>
      </w:divBdr>
    </w:div>
    <w:div w:id="1116876023">
      <w:bodyDiv w:val="1"/>
      <w:marLeft w:val="0"/>
      <w:marRight w:val="0"/>
      <w:marTop w:val="0"/>
      <w:marBottom w:val="0"/>
      <w:divBdr>
        <w:top w:val="none" w:sz="0" w:space="0" w:color="auto"/>
        <w:left w:val="none" w:sz="0" w:space="0" w:color="auto"/>
        <w:bottom w:val="none" w:sz="0" w:space="0" w:color="auto"/>
        <w:right w:val="none" w:sz="0" w:space="0" w:color="auto"/>
      </w:divBdr>
    </w:div>
    <w:div w:id="1136294879">
      <w:bodyDiv w:val="1"/>
      <w:marLeft w:val="0"/>
      <w:marRight w:val="0"/>
      <w:marTop w:val="0"/>
      <w:marBottom w:val="0"/>
      <w:divBdr>
        <w:top w:val="none" w:sz="0" w:space="0" w:color="auto"/>
        <w:left w:val="none" w:sz="0" w:space="0" w:color="auto"/>
        <w:bottom w:val="none" w:sz="0" w:space="0" w:color="auto"/>
        <w:right w:val="none" w:sz="0" w:space="0" w:color="auto"/>
      </w:divBdr>
    </w:div>
    <w:div w:id="1142650203">
      <w:bodyDiv w:val="1"/>
      <w:marLeft w:val="0"/>
      <w:marRight w:val="0"/>
      <w:marTop w:val="0"/>
      <w:marBottom w:val="0"/>
      <w:divBdr>
        <w:top w:val="none" w:sz="0" w:space="0" w:color="auto"/>
        <w:left w:val="none" w:sz="0" w:space="0" w:color="auto"/>
        <w:bottom w:val="none" w:sz="0" w:space="0" w:color="auto"/>
        <w:right w:val="none" w:sz="0" w:space="0" w:color="auto"/>
      </w:divBdr>
    </w:div>
    <w:div w:id="1175651712">
      <w:bodyDiv w:val="1"/>
      <w:marLeft w:val="0"/>
      <w:marRight w:val="0"/>
      <w:marTop w:val="0"/>
      <w:marBottom w:val="0"/>
      <w:divBdr>
        <w:top w:val="none" w:sz="0" w:space="0" w:color="auto"/>
        <w:left w:val="none" w:sz="0" w:space="0" w:color="auto"/>
        <w:bottom w:val="none" w:sz="0" w:space="0" w:color="auto"/>
        <w:right w:val="none" w:sz="0" w:space="0" w:color="auto"/>
      </w:divBdr>
    </w:div>
    <w:div w:id="1209757626">
      <w:bodyDiv w:val="1"/>
      <w:marLeft w:val="0"/>
      <w:marRight w:val="0"/>
      <w:marTop w:val="0"/>
      <w:marBottom w:val="0"/>
      <w:divBdr>
        <w:top w:val="none" w:sz="0" w:space="0" w:color="auto"/>
        <w:left w:val="none" w:sz="0" w:space="0" w:color="auto"/>
        <w:bottom w:val="none" w:sz="0" w:space="0" w:color="auto"/>
        <w:right w:val="none" w:sz="0" w:space="0" w:color="auto"/>
      </w:divBdr>
    </w:div>
    <w:div w:id="1245727526">
      <w:bodyDiv w:val="1"/>
      <w:marLeft w:val="0"/>
      <w:marRight w:val="0"/>
      <w:marTop w:val="0"/>
      <w:marBottom w:val="0"/>
      <w:divBdr>
        <w:top w:val="none" w:sz="0" w:space="0" w:color="auto"/>
        <w:left w:val="none" w:sz="0" w:space="0" w:color="auto"/>
        <w:bottom w:val="none" w:sz="0" w:space="0" w:color="auto"/>
        <w:right w:val="none" w:sz="0" w:space="0" w:color="auto"/>
      </w:divBdr>
    </w:div>
    <w:div w:id="1257250603">
      <w:bodyDiv w:val="1"/>
      <w:marLeft w:val="0"/>
      <w:marRight w:val="0"/>
      <w:marTop w:val="0"/>
      <w:marBottom w:val="0"/>
      <w:divBdr>
        <w:top w:val="none" w:sz="0" w:space="0" w:color="auto"/>
        <w:left w:val="none" w:sz="0" w:space="0" w:color="auto"/>
        <w:bottom w:val="none" w:sz="0" w:space="0" w:color="auto"/>
        <w:right w:val="none" w:sz="0" w:space="0" w:color="auto"/>
      </w:divBdr>
    </w:div>
    <w:div w:id="1392457765">
      <w:bodyDiv w:val="1"/>
      <w:marLeft w:val="0"/>
      <w:marRight w:val="0"/>
      <w:marTop w:val="0"/>
      <w:marBottom w:val="0"/>
      <w:divBdr>
        <w:top w:val="none" w:sz="0" w:space="0" w:color="auto"/>
        <w:left w:val="none" w:sz="0" w:space="0" w:color="auto"/>
        <w:bottom w:val="none" w:sz="0" w:space="0" w:color="auto"/>
        <w:right w:val="none" w:sz="0" w:space="0" w:color="auto"/>
      </w:divBdr>
    </w:div>
    <w:div w:id="1482306938">
      <w:bodyDiv w:val="1"/>
      <w:marLeft w:val="0"/>
      <w:marRight w:val="0"/>
      <w:marTop w:val="0"/>
      <w:marBottom w:val="0"/>
      <w:divBdr>
        <w:top w:val="none" w:sz="0" w:space="0" w:color="auto"/>
        <w:left w:val="none" w:sz="0" w:space="0" w:color="auto"/>
        <w:bottom w:val="none" w:sz="0" w:space="0" w:color="auto"/>
        <w:right w:val="none" w:sz="0" w:space="0" w:color="auto"/>
      </w:divBdr>
    </w:div>
    <w:div w:id="1600869695">
      <w:bodyDiv w:val="1"/>
      <w:marLeft w:val="0"/>
      <w:marRight w:val="0"/>
      <w:marTop w:val="0"/>
      <w:marBottom w:val="0"/>
      <w:divBdr>
        <w:top w:val="none" w:sz="0" w:space="0" w:color="auto"/>
        <w:left w:val="none" w:sz="0" w:space="0" w:color="auto"/>
        <w:bottom w:val="none" w:sz="0" w:space="0" w:color="auto"/>
        <w:right w:val="none" w:sz="0" w:space="0" w:color="auto"/>
      </w:divBdr>
    </w:div>
    <w:div w:id="1687055247">
      <w:bodyDiv w:val="1"/>
      <w:marLeft w:val="0"/>
      <w:marRight w:val="0"/>
      <w:marTop w:val="0"/>
      <w:marBottom w:val="0"/>
      <w:divBdr>
        <w:top w:val="none" w:sz="0" w:space="0" w:color="auto"/>
        <w:left w:val="none" w:sz="0" w:space="0" w:color="auto"/>
        <w:bottom w:val="none" w:sz="0" w:space="0" w:color="auto"/>
        <w:right w:val="none" w:sz="0" w:space="0" w:color="auto"/>
      </w:divBdr>
    </w:div>
    <w:div w:id="1806583995">
      <w:bodyDiv w:val="1"/>
      <w:marLeft w:val="0"/>
      <w:marRight w:val="0"/>
      <w:marTop w:val="0"/>
      <w:marBottom w:val="0"/>
      <w:divBdr>
        <w:top w:val="none" w:sz="0" w:space="0" w:color="auto"/>
        <w:left w:val="none" w:sz="0" w:space="0" w:color="auto"/>
        <w:bottom w:val="none" w:sz="0" w:space="0" w:color="auto"/>
        <w:right w:val="none" w:sz="0" w:space="0" w:color="auto"/>
      </w:divBdr>
      <w:divsChild>
        <w:div w:id="1387140504">
          <w:marLeft w:val="0"/>
          <w:marRight w:val="0"/>
          <w:marTop w:val="0"/>
          <w:marBottom w:val="0"/>
          <w:divBdr>
            <w:top w:val="none" w:sz="0" w:space="0" w:color="auto"/>
            <w:left w:val="none" w:sz="0" w:space="0" w:color="auto"/>
            <w:bottom w:val="none" w:sz="0" w:space="0" w:color="auto"/>
            <w:right w:val="none" w:sz="0" w:space="0" w:color="auto"/>
          </w:divBdr>
          <w:divsChild>
            <w:div w:id="1149516322">
              <w:marLeft w:val="0"/>
              <w:marRight w:val="0"/>
              <w:marTop w:val="0"/>
              <w:marBottom w:val="0"/>
              <w:divBdr>
                <w:top w:val="none" w:sz="0" w:space="0" w:color="auto"/>
                <w:left w:val="none" w:sz="0" w:space="0" w:color="auto"/>
                <w:bottom w:val="none" w:sz="0" w:space="0" w:color="auto"/>
                <w:right w:val="none" w:sz="0" w:space="0" w:color="auto"/>
              </w:divBdr>
              <w:divsChild>
                <w:div w:id="26031683">
                  <w:marLeft w:val="0"/>
                  <w:marRight w:val="0"/>
                  <w:marTop w:val="0"/>
                  <w:marBottom w:val="0"/>
                  <w:divBdr>
                    <w:top w:val="none" w:sz="0" w:space="0" w:color="auto"/>
                    <w:left w:val="none" w:sz="0" w:space="0" w:color="auto"/>
                    <w:bottom w:val="none" w:sz="0" w:space="0" w:color="auto"/>
                    <w:right w:val="none" w:sz="0" w:space="0" w:color="auto"/>
                  </w:divBdr>
                  <w:divsChild>
                    <w:div w:id="2140799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3227616">
      <w:bodyDiv w:val="1"/>
      <w:marLeft w:val="0"/>
      <w:marRight w:val="0"/>
      <w:marTop w:val="0"/>
      <w:marBottom w:val="0"/>
      <w:divBdr>
        <w:top w:val="none" w:sz="0" w:space="0" w:color="auto"/>
        <w:left w:val="none" w:sz="0" w:space="0" w:color="auto"/>
        <w:bottom w:val="none" w:sz="0" w:space="0" w:color="auto"/>
        <w:right w:val="none" w:sz="0" w:space="0" w:color="auto"/>
      </w:divBdr>
    </w:div>
    <w:div w:id="2142653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factuur@peelenmaas.n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5E5174-993D-4E21-9D12-ADDCEA48B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1802</Words>
  <Characters>10796</Characters>
  <Application>Microsoft Office Word</Application>
  <DocSecurity>0</DocSecurity>
  <Lines>89</Lines>
  <Paragraphs>25</Paragraphs>
  <ScaleCrop>false</ScaleCrop>
  <HeadingPairs>
    <vt:vector size="2" baseType="variant">
      <vt:variant>
        <vt:lpstr>Titel</vt:lpstr>
      </vt:variant>
      <vt:variant>
        <vt:i4>1</vt:i4>
      </vt:variant>
    </vt:vector>
  </HeadingPairs>
  <TitlesOfParts>
    <vt:vector size="1" baseType="lpstr">
      <vt:lpstr>Beschrijvend document OP</vt:lpstr>
    </vt:vector>
  </TitlesOfParts>
  <LinksUpToDate>false</LinksUpToDate>
  <CharactersWithSpaces>12573</CharactersWithSpaces>
  <SharedDoc>false</SharedDoc>
  <HLinks>
    <vt:vector size="360" baseType="variant">
      <vt:variant>
        <vt:i4>6488176</vt:i4>
      </vt:variant>
      <vt:variant>
        <vt:i4>579</vt:i4>
      </vt:variant>
      <vt:variant>
        <vt:i4>0</vt:i4>
      </vt:variant>
      <vt:variant>
        <vt:i4>5</vt:i4>
      </vt:variant>
      <vt:variant>
        <vt:lpwstr>http://www.agentschapnl.nl/duurzaaminkopen</vt:lpwstr>
      </vt:variant>
      <vt:variant>
        <vt:lpwstr/>
      </vt:variant>
      <vt:variant>
        <vt:i4>2752517</vt:i4>
      </vt:variant>
      <vt:variant>
        <vt:i4>576</vt:i4>
      </vt:variant>
      <vt:variant>
        <vt:i4>0</vt:i4>
      </vt:variant>
      <vt:variant>
        <vt:i4>5</vt:i4>
      </vt:variant>
      <vt:variant>
        <vt:lpwstr>mailto:duurzaaminkopen@agentschapnl.nl</vt:lpwstr>
      </vt:variant>
      <vt:variant>
        <vt:lpwstr/>
      </vt:variant>
      <vt:variant>
        <vt:i4>7209107</vt:i4>
      </vt:variant>
      <vt:variant>
        <vt:i4>549</vt:i4>
      </vt:variant>
      <vt:variant>
        <vt:i4>0</vt:i4>
      </vt:variant>
      <vt:variant>
        <vt:i4>5</vt:i4>
      </vt:variant>
      <vt:variant>
        <vt:lpwstr/>
      </vt:variant>
      <vt:variant>
        <vt:lpwstr>_Bijlage_I.H_Financiële</vt:lpwstr>
      </vt:variant>
      <vt:variant>
        <vt:i4>7209107</vt:i4>
      </vt:variant>
      <vt:variant>
        <vt:i4>546</vt:i4>
      </vt:variant>
      <vt:variant>
        <vt:i4>0</vt:i4>
      </vt:variant>
      <vt:variant>
        <vt:i4>5</vt:i4>
      </vt:variant>
      <vt:variant>
        <vt:lpwstr/>
      </vt:variant>
      <vt:variant>
        <vt:lpwstr>_Bijlage_I.H_Financiële</vt:lpwstr>
      </vt:variant>
      <vt:variant>
        <vt:i4>5111888</vt:i4>
      </vt:variant>
      <vt:variant>
        <vt:i4>528</vt:i4>
      </vt:variant>
      <vt:variant>
        <vt:i4>0</vt:i4>
      </vt:variant>
      <vt:variant>
        <vt:i4>5</vt:i4>
      </vt:variant>
      <vt:variant>
        <vt:lpwstr>http://www..rijksoverheid.nl/</vt:lpwstr>
      </vt:variant>
      <vt:variant>
        <vt:lpwstr/>
      </vt:variant>
      <vt:variant>
        <vt:i4>5111888</vt:i4>
      </vt:variant>
      <vt:variant>
        <vt:i4>525</vt:i4>
      </vt:variant>
      <vt:variant>
        <vt:i4>0</vt:i4>
      </vt:variant>
      <vt:variant>
        <vt:i4>5</vt:i4>
      </vt:variant>
      <vt:variant>
        <vt:lpwstr>http://www..rijksoverheid.nl/</vt:lpwstr>
      </vt:variant>
      <vt:variant>
        <vt:lpwstr/>
      </vt:variant>
      <vt:variant>
        <vt:i4>6946942</vt:i4>
      </vt:variant>
      <vt:variant>
        <vt:i4>522</vt:i4>
      </vt:variant>
      <vt:variant>
        <vt:i4>0</vt:i4>
      </vt:variant>
      <vt:variant>
        <vt:i4>5</vt:i4>
      </vt:variant>
      <vt:variant>
        <vt:lpwstr>http://www.belastingdienst.nl/</vt:lpwstr>
      </vt:variant>
      <vt:variant>
        <vt:lpwstr/>
      </vt:variant>
      <vt:variant>
        <vt:i4>2031620</vt:i4>
      </vt:variant>
      <vt:variant>
        <vt:i4>516</vt:i4>
      </vt:variant>
      <vt:variant>
        <vt:i4>0</vt:i4>
      </vt:variant>
      <vt:variant>
        <vt:i4>5</vt:i4>
      </vt:variant>
      <vt:variant>
        <vt:lpwstr>http://www.tenderned.nl/</vt:lpwstr>
      </vt:variant>
      <vt:variant>
        <vt:lpwstr/>
      </vt:variant>
      <vt:variant>
        <vt:i4>1376331</vt:i4>
      </vt:variant>
      <vt:variant>
        <vt:i4>471</vt:i4>
      </vt:variant>
      <vt:variant>
        <vt:i4>0</vt:i4>
      </vt:variant>
      <vt:variant>
        <vt:i4>5</vt:i4>
      </vt:variant>
      <vt:variant>
        <vt:lpwstr>http://www.peelenmaas.nl/</vt:lpwstr>
      </vt:variant>
      <vt:variant>
        <vt:lpwstr/>
      </vt:variant>
      <vt:variant>
        <vt:i4>458844</vt:i4>
      </vt:variant>
      <vt:variant>
        <vt:i4>468</vt:i4>
      </vt:variant>
      <vt:variant>
        <vt:i4>0</vt:i4>
      </vt:variant>
      <vt:variant>
        <vt:i4>5</vt:i4>
      </vt:variant>
      <vt:variant>
        <vt:lpwstr>http://ted.europa.eu/</vt:lpwstr>
      </vt:variant>
      <vt:variant>
        <vt:lpwstr/>
      </vt:variant>
      <vt:variant>
        <vt:i4>1179706</vt:i4>
      </vt:variant>
      <vt:variant>
        <vt:i4>452</vt:i4>
      </vt:variant>
      <vt:variant>
        <vt:i4>0</vt:i4>
      </vt:variant>
      <vt:variant>
        <vt:i4>5</vt:i4>
      </vt:variant>
      <vt:variant>
        <vt:lpwstr/>
      </vt:variant>
      <vt:variant>
        <vt:lpwstr>_Toc369781853</vt:lpwstr>
      </vt:variant>
      <vt:variant>
        <vt:i4>1179706</vt:i4>
      </vt:variant>
      <vt:variant>
        <vt:i4>446</vt:i4>
      </vt:variant>
      <vt:variant>
        <vt:i4>0</vt:i4>
      </vt:variant>
      <vt:variant>
        <vt:i4>5</vt:i4>
      </vt:variant>
      <vt:variant>
        <vt:lpwstr/>
      </vt:variant>
      <vt:variant>
        <vt:lpwstr>_Toc369781852</vt:lpwstr>
      </vt:variant>
      <vt:variant>
        <vt:i4>1179706</vt:i4>
      </vt:variant>
      <vt:variant>
        <vt:i4>440</vt:i4>
      </vt:variant>
      <vt:variant>
        <vt:i4>0</vt:i4>
      </vt:variant>
      <vt:variant>
        <vt:i4>5</vt:i4>
      </vt:variant>
      <vt:variant>
        <vt:lpwstr/>
      </vt:variant>
      <vt:variant>
        <vt:lpwstr>_Toc369781851</vt:lpwstr>
      </vt:variant>
      <vt:variant>
        <vt:i4>1179706</vt:i4>
      </vt:variant>
      <vt:variant>
        <vt:i4>434</vt:i4>
      </vt:variant>
      <vt:variant>
        <vt:i4>0</vt:i4>
      </vt:variant>
      <vt:variant>
        <vt:i4>5</vt:i4>
      </vt:variant>
      <vt:variant>
        <vt:lpwstr/>
      </vt:variant>
      <vt:variant>
        <vt:lpwstr>_Toc369781850</vt:lpwstr>
      </vt:variant>
      <vt:variant>
        <vt:i4>1245242</vt:i4>
      </vt:variant>
      <vt:variant>
        <vt:i4>428</vt:i4>
      </vt:variant>
      <vt:variant>
        <vt:i4>0</vt:i4>
      </vt:variant>
      <vt:variant>
        <vt:i4>5</vt:i4>
      </vt:variant>
      <vt:variant>
        <vt:lpwstr/>
      </vt:variant>
      <vt:variant>
        <vt:lpwstr>_Toc369781849</vt:lpwstr>
      </vt:variant>
      <vt:variant>
        <vt:i4>1245242</vt:i4>
      </vt:variant>
      <vt:variant>
        <vt:i4>422</vt:i4>
      </vt:variant>
      <vt:variant>
        <vt:i4>0</vt:i4>
      </vt:variant>
      <vt:variant>
        <vt:i4>5</vt:i4>
      </vt:variant>
      <vt:variant>
        <vt:lpwstr/>
      </vt:variant>
      <vt:variant>
        <vt:lpwstr>_Toc369781848</vt:lpwstr>
      </vt:variant>
      <vt:variant>
        <vt:i4>1245242</vt:i4>
      </vt:variant>
      <vt:variant>
        <vt:i4>416</vt:i4>
      </vt:variant>
      <vt:variant>
        <vt:i4>0</vt:i4>
      </vt:variant>
      <vt:variant>
        <vt:i4>5</vt:i4>
      </vt:variant>
      <vt:variant>
        <vt:lpwstr/>
      </vt:variant>
      <vt:variant>
        <vt:lpwstr>_Toc369781847</vt:lpwstr>
      </vt:variant>
      <vt:variant>
        <vt:i4>1245242</vt:i4>
      </vt:variant>
      <vt:variant>
        <vt:i4>410</vt:i4>
      </vt:variant>
      <vt:variant>
        <vt:i4>0</vt:i4>
      </vt:variant>
      <vt:variant>
        <vt:i4>5</vt:i4>
      </vt:variant>
      <vt:variant>
        <vt:lpwstr/>
      </vt:variant>
      <vt:variant>
        <vt:lpwstr>_Toc369781846</vt:lpwstr>
      </vt:variant>
      <vt:variant>
        <vt:i4>1245242</vt:i4>
      </vt:variant>
      <vt:variant>
        <vt:i4>404</vt:i4>
      </vt:variant>
      <vt:variant>
        <vt:i4>0</vt:i4>
      </vt:variant>
      <vt:variant>
        <vt:i4>5</vt:i4>
      </vt:variant>
      <vt:variant>
        <vt:lpwstr/>
      </vt:variant>
      <vt:variant>
        <vt:lpwstr>_Toc369781845</vt:lpwstr>
      </vt:variant>
      <vt:variant>
        <vt:i4>1245242</vt:i4>
      </vt:variant>
      <vt:variant>
        <vt:i4>398</vt:i4>
      </vt:variant>
      <vt:variant>
        <vt:i4>0</vt:i4>
      </vt:variant>
      <vt:variant>
        <vt:i4>5</vt:i4>
      </vt:variant>
      <vt:variant>
        <vt:lpwstr/>
      </vt:variant>
      <vt:variant>
        <vt:lpwstr>_Toc369781844</vt:lpwstr>
      </vt:variant>
      <vt:variant>
        <vt:i4>1245242</vt:i4>
      </vt:variant>
      <vt:variant>
        <vt:i4>392</vt:i4>
      </vt:variant>
      <vt:variant>
        <vt:i4>0</vt:i4>
      </vt:variant>
      <vt:variant>
        <vt:i4>5</vt:i4>
      </vt:variant>
      <vt:variant>
        <vt:lpwstr/>
      </vt:variant>
      <vt:variant>
        <vt:lpwstr>_Toc369781843</vt:lpwstr>
      </vt:variant>
      <vt:variant>
        <vt:i4>1245242</vt:i4>
      </vt:variant>
      <vt:variant>
        <vt:i4>386</vt:i4>
      </vt:variant>
      <vt:variant>
        <vt:i4>0</vt:i4>
      </vt:variant>
      <vt:variant>
        <vt:i4>5</vt:i4>
      </vt:variant>
      <vt:variant>
        <vt:lpwstr/>
      </vt:variant>
      <vt:variant>
        <vt:lpwstr>_Toc369781842</vt:lpwstr>
      </vt:variant>
      <vt:variant>
        <vt:i4>1245242</vt:i4>
      </vt:variant>
      <vt:variant>
        <vt:i4>380</vt:i4>
      </vt:variant>
      <vt:variant>
        <vt:i4>0</vt:i4>
      </vt:variant>
      <vt:variant>
        <vt:i4>5</vt:i4>
      </vt:variant>
      <vt:variant>
        <vt:lpwstr/>
      </vt:variant>
      <vt:variant>
        <vt:lpwstr>_Toc369781841</vt:lpwstr>
      </vt:variant>
      <vt:variant>
        <vt:i4>1245242</vt:i4>
      </vt:variant>
      <vt:variant>
        <vt:i4>374</vt:i4>
      </vt:variant>
      <vt:variant>
        <vt:i4>0</vt:i4>
      </vt:variant>
      <vt:variant>
        <vt:i4>5</vt:i4>
      </vt:variant>
      <vt:variant>
        <vt:lpwstr/>
      </vt:variant>
      <vt:variant>
        <vt:lpwstr>_Toc369781840</vt:lpwstr>
      </vt:variant>
      <vt:variant>
        <vt:i4>1310778</vt:i4>
      </vt:variant>
      <vt:variant>
        <vt:i4>368</vt:i4>
      </vt:variant>
      <vt:variant>
        <vt:i4>0</vt:i4>
      </vt:variant>
      <vt:variant>
        <vt:i4>5</vt:i4>
      </vt:variant>
      <vt:variant>
        <vt:lpwstr/>
      </vt:variant>
      <vt:variant>
        <vt:lpwstr>_Toc369781839</vt:lpwstr>
      </vt:variant>
      <vt:variant>
        <vt:i4>1310778</vt:i4>
      </vt:variant>
      <vt:variant>
        <vt:i4>362</vt:i4>
      </vt:variant>
      <vt:variant>
        <vt:i4>0</vt:i4>
      </vt:variant>
      <vt:variant>
        <vt:i4>5</vt:i4>
      </vt:variant>
      <vt:variant>
        <vt:lpwstr/>
      </vt:variant>
      <vt:variant>
        <vt:lpwstr>_Toc369781838</vt:lpwstr>
      </vt:variant>
      <vt:variant>
        <vt:i4>1310778</vt:i4>
      </vt:variant>
      <vt:variant>
        <vt:i4>356</vt:i4>
      </vt:variant>
      <vt:variant>
        <vt:i4>0</vt:i4>
      </vt:variant>
      <vt:variant>
        <vt:i4>5</vt:i4>
      </vt:variant>
      <vt:variant>
        <vt:lpwstr/>
      </vt:variant>
      <vt:variant>
        <vt:lpwstr>_Toc369781837</vt:lpwstr>
      </vt:variant>
      <vt:variant>
        <vt:i4>1310778</vt:i4>
      </vt:variant>
      <vt:variant>
        <vt:i4>350</vt:i4>
      </vt:variant>
      <vt:variant>
        <vt:i4>0</vt:i4>
      </vt:variant>
      <vt:variant>
        <vt:i4>5</vt:i4>
      </vt:variant>
      <vt:variant>
        <vt:lpwstr/>
      </vt:variant>
      <vt:variant>
        <vt:lpwstr>_Toc369781836</vt:lpwstr>
      </vt:variant>
      <vt:variant>
        <vt:i4>1310778</vt:i4>
      </vt:variant>
      <vt:variant>
        <vt:i4>344</vt:i4>
      </vt:variant>
      <vt:variant>
        <vt:i4>0</vt:i4>
      </vt:variant>
      <vt:variant>
        <vt:i4>5</vt:i4>
      </vt:variant>
      <vt:variant>
        <vt:lpwstr/>
      </vt:variant>
      <vt:variant>
        <vt:lpwstr>_Toc369781835</vt:lpwstr>
      </vt:variant>
      <vt:variant>
        <vt:i4>1310778</vt:i4>
      </vt:variant>
      <vt:variant>
        <vt:i4>338</vt:i4>
      </vt:variant>
      <vt:variant>
        <vt:i4>0</vt:i4>
      </vt:variant>
      <vt:variant>
        <vt:i4>5</vt:i4>
      </vt:variant>
      <vt:variant>
        <vt:lpwstr/>
      </vt:variant>
      <vt:variant>
        <vt:lpwstr>_Toc369781834</vt:lpwstr>
      </vt:variant>
      <vt:variant>
        <vt:i4>1310778</vt:i4>
      </vt:variant>
      <vt:variant>
        <vt:i4>332</vt:i4>
      </vt:variant>
      <vt:variant>
        <vt:i4>0</vt:i4>
      </vt:variant>
      <vt:variant>
        <vt:i4>5</vt:i4>
      </vt:variant>
      <vt:variant>
        <vt:lpwstr/>
      </vt:variant>
      <vt:variant>
        <vt:lpwstr>_Toc369781833</vt:lpwstr>
      </vt:variant>
      <vt:variant>
        <vt:i4>1310778</vt:i4>
      </vt:variant>
      <vt:variant>
        <vt:i4>326</vt:i4>
      </vt:variant>
      <vt:variant>
        <vt:i4>0</vt:i4>
      </vt:variant>
      <vt:variant>
        <vt:i4>5</vt:i4>
      </vt:variant>
      <vt:variant>
        <vt:lpwstr/>
      </vt:variant>
      <vt:variant>
        <vt:lpwstr>_Toc369781832</vt:lpwstr>
      </vt:variant>
      <vt:variant>
        <vt:i4>1310778</vt:i4>
      </vt:variant>
      <vt:variant>
        <vt:i4>320</vt:i4>
      </vt:variant>
      <vt:variant>
        <vt:i4>0</vt:i4>
      </vt:variant>
      <vt:variant>
        <vt:i4>5</vt:i4>
      </vt:variant>
      <vt:variant>
        <vt:lpwstr/>
      </vt:variant>
      <vt:variant>
        <vt:lpwstr>_Toc369781831</vt:lpwstr>
      </vt:variant>
      <vt:variant>
        <vt:i4>1310778</vt:i4>
      </vt:variant>
      <vt:variant>
        <vt:i4>314</vt:i4>
      </vt:variant>
      <vt:variant>
        <vt:i4>0</vt:i4>
      </vt:variant>
      <vt:variant>
        <vt:i4>5</vt:i4>
      </vt:variant>
      <vt:variant>
        <vt:lpwstr/>
      </vt:variant>
      <vt:variant>
        <vt:lpwstr>_Toc369781830</vt:lpwstr>
      </vt:variant>
      <vt:variant>
        <vt:i4>1376314</vt:i4>
      </vt:variant>
      <vt:variant>
        <vt:i4>308</vt:i4>
      </vt:variant>
      <vt:variant>
        <vt:i4>0</vt:i4>
      </vt:variant>
      <vt:variant>
        <vt:i4>5</vt:i4>
      </vt:variant>
      <vt:variant>
        <vt:lpwstr/>
      </vt:variant>
      <vt:variant>
        <vt:lpwstr>_Toc369781829</vt:lpwstr>
      </vt:variant>
      <vt:variant>
        <vt:i4>1376314</vt:i4>
      </vt:variant>
      <vt:variant>
        <vt:i4>302</vt:i4>
      </vt:variant>
      <vt:variant>
        <vt:i4>0</vt:i4>
      </vt:variant>
      <vt:variant>
        <vt:i4>5</vt:i4>
      </vt:variant>
      <vt:variant>
        <vt:lpwstr/>
      </vt:variant>
      <vt:variant>
        <vt:lpwstr>_Toc369781828</vt:lpwstr>
      </vt:variant>
      <vt:variant>
        <vt:i4>1376314</vt:i4>
      </vt:variant>
      <vt:variant>
        <vt:i4>296</vt:i4>
      </vt:variant>
      <vt:variant>
        <vt:i4>0</vt:i4>
      </vt:variant>
      <vt:variant>
        <vt:i4>5</vt:i4>
      </vt:variant>
      <vt:variant>
        <vt:lpwstr/>
      </vt:variant>
      <vt:variant>
        <vt:lpwstr>_Toc369781827</vt:lpwstr>
      </vt:variant>
      <vt:variant>
        <vt:i4>1376314</vt:i4>
      </vt:variant>
      <vt:variant>
        <vt:i4>290</vt:i4>
      </vt:variant>
      <vt:variant>
        <vt:i4>0</vt:i4>
      </vt:variant>
      <vt:variant>
        <vt:i4>5</vt:i4>
      </vt:variant>
      <vt:variant>
        <vt:lpwstr/>
      </vt:variant>
      <vt:variant>
        <vt:lpwstr>_Toc369781826</vt:lpwstr>
      </vt:variant>
      <vt:variant>
        <vt:i4>1376314</vt:i4>
      </vt:variant>
      <vt:variant>
        <vt:i4>284</vt:i4>
      </vt:variant>
      <vt:variant>
        <vt:i4>0</vt:i4>
      </vt:variant>
      <vt:variant>
        <vt:i4>5</vt:i4>
      </vt:variant>
      <vt:variant>
        <vt:lpwstr/>
      </vt:variant>
      <vt:variant>
        <vt:lpwstr>_Toc369781825</vt:lpwstr>
      </vt:variant>
      <vt:variant>
        <vt:i4>1376314</vt:i4>
      </vt:variant>
      <vt:variant>
        <vt:i4>278</vt:i4>
      </vt:variant>
      <vt:variant>
        <vt:i4>0</vt:i4>
      </vt:variant>
      <vt:variant>
        <vt:i4>5</vt:i4>
      </vt:variant>
      <vt:variant>
        <vt:lpwstr/>
      </vt:variant>
      <vt:variant>
        <vt:lpwstr>_Toc369781824</vt:lpwstr>
      </vt:variant>
      <vt:variant>
        <vt:i4>1376314</vt:i4>
      </vt:variant>
      <vt:variant>
        <vt:i4>272</vt:i4>
      </vt:variant>
      <vt:variant>
        <vt:i4>0</vt:i4>
      </vt:variant>
      <vt:variant>
        <vt:i4>5</vt:i4>
      </vt:variant>
      <vt:variant>
        <vt:lpwstr/>
      </vt:variant>
      <vt:variant>
        <vt:lpwstr>_Toc369781823</vt:lpwstr>
      </vt:variant>
      <vt:variant>
        <vt:i4>1376314</vt:i4>
      </vt:variant>
      <vt:variant>
        <vt:i4>266</vt:i4>
      </vt:variant>
      <vt:variant>
        <vt:i4>0</vt:i4>
      </vt:variant>
      <vt:variant>
        <vt:i4>5</vt:i4>
      </vt:variant>
      <vt:variant>
        <vt:lpwstr/>
      </vt:variant>
      <vt:variant>
        <vt:lpwstr>_Toc369781822</vt:lpwstr>
      </vt:variant>
      <vt:variant>
        <vt:i4>1376314</vt:i4>
      </vt:variant>
      <vt:variant>
        <vt:i4>260</vt:i4>
      </vt:variant>
      <vt:variant>
        <vt:i4>0</vt:i4>
      </vt:variant>
      <vt:variant>
        <vt:i4>5</vt:i4>
      </vt:variant>
      <vt:variant>
        <vt:lpwstr/>
      </vt:variant>
      <vt:variant>
        <vt:lpwstr>_Toc369781821</vt:lpwstr>
      </vt:variant>
      <vt:variant>
        <vt:i4>1376314</vt:i4>
      </vt:variant>
      <vt:variant>
        <vt:i4>254</vt:i4>
      </vt:variant>
      <vt:variant>
        <vt:i4>0</vt:i4>
      </vt:variant>
      <vt:variant>
        <vt:i4>5</vt:i4>
      </vt:variant>
      <vt:variant>
        <vt:lpwstr/>
      </vt:variant>
      <vt:variant>
        <vt:lpwstr>_Toc369781820</vt:lpwstr>
      </vt:variant>
      <vt:variant>
        <vt:i4>1441850</vt:i4>
      </vt:variant>
      <vt:variant>
        <vt:i4>248</vt:i4>
      </vt:variant>
      <vt:variant>
        <vt:i4>0</vt:i4>
      </vt:variant>
      <vt:variant>
        <vt:i4>5</vt:i4>
      </vt:variant>
      <vt:variant>
        <vt:lpwstr/>
      </vt:variant>
      <vt:variant>
        <vt:lpwstr>_Toc369781819</vt:lpwstr>
      </vt:variant>
      <vt:variant>
        <vt:i4>1441850</vt:i4>
      </vt:variant>
      <vt:variant>
        <vt:i4>242</vt:i4>
      </vt:variant>
      <vt:variant>
        <vt:i4>0</vt:i4>
      </vt:variant>
      <vt:variant>
        <vt:i4>5</vt:i4>
      </vt:variant>
      <vt:variant>
        <vt:lpwstr/>
      </vt:variant>
      <vt:variant>
        <vt:lpwstr>_Toc369781818</vt:lpwstr>
      </vt:variant>
      <vt:variant>
        <vt:i4>1441850</vt:i4>
      </vt:variant>
      <vt:variant>
        <vt:i4>236</vt:i4>
      </vt:variant>
      <vt:variant>
        <vt:i4>0</vt:i4>
      </vt:variant>
      <vt:variant>
        <vt:i4>5</vt:i4>
      </vt:variant>
      <vt:variant>
        <vt:lpwstr/>
      </vt:variant>
      <vt:variant>
        <vt:lpwstr>_Toc369781817</vt:lpwstr>
      </vt:variant>
      <vt:variant>
        <vt:i4>1441850</vt:i4>
      </vt:variant>
      <vt:variant>
        <vt:i4>230</vt:i4>
      </vt:variant>
      <vt:variant>
        <vt:i4>0</vt:i4>
      </vt:variant>
      <vt:variant>
        <vt:i4>5</vt:i4>
      </vt:variant>
      <vt:variant>
        <vt:lpwstr/>
      </vt:variant>
      <vt:variant>
        <vt:lpwstr>_Toc369781816</vt:lpwstr>
      </vt:variant>
      <vt:variant>
        <vt:i4>1441850</vt:i4>
      </vt:variant>
      <vt:variant>
        <vt:i4>224</vt:i4>
      </vt:variant>
      <vt:variant>
        <vt:i4>0</vt:i4>
      </vt:variant>
      <vt:variant>
        <vt:i4>5</vt:i4>
      </vt:variant>
      <vt:variant>
        <vt:lpwstr/>
      </vt:variant>
      <vt:variant>
        <vt:lpwstr>_Toc369781815</vt:lpwstr>
      </vt:variant>
      <vt:variant>
        <vt:i4>1441850</vt:i4>
      </vt:variant>
      <vt:variant>
        <vt:i4>218</vt:i4>
      </vt:variant>
      <vt:variant>
        <vt:i4>0</vt:i4>
      </vt:variant>
      <vt:variant>
        <vt:i4>5</vt:i4>
      </vt:variant>
      <vt:variant>
        <vt:lpwstr/>
      </vt:variant>
      <vt:variant>
        <vt:lpwstr>_Toc369781814</vt:lpwstr>
      </vt:variant>
      <vt:variant>
        <vt:i4>1441850</vt:i4>
      </vt:variant>
      <vt:variant>
        <vt:i4>212</vt:i4>
      </vt:variant>
      <vt:variant>
        <vt:i4>0</vt:i4>
      </vt:variant>
      <vt:variant>
        <vt:i4>5</vt:i4>
      </vt:variant>
      <vt:variant>
        <vt:lpwstr/>
      </vt:variant>
      <vt:variant>
        <vt:lpwstr>_Toc369781813</vt:lpwstr>
      </vt:variant>
      <vt:variant>
        <vt:i4>1441850</vt:i4>
      </vt:variant>
      <vt:variant>
        <vt:i4>206</vt:i4>
      </vt:variant>
      <vt:variant>
        <vt:i4>0</vt:i4>
      </vt:variant>
      <vt:variant>
        <vt:i4>5</vt:i4>
      </vt:variant>
      <vt:variant>
        <vt:lpwstr/>
      </vt:variant>
      <vt:variant>
        <vt:lpwstr>_Toc369781812</vt:lpwstr>
      </vt:variant>
      <vt:variant>
        <vt:i4>1441850</vt:i4>
      </vt:variant>
      <vt:variant>
        <vt:i4>200</vt:i4>
      </vt:variant>
      <vt:variant>
        <vt:i4>0</vt:i4>
      </vt:variant>
      <vt:variant>
        <vt:i4>5</vt:i4>
      </vt:variant>
      <vt:variant>
        <vt:lpwstr/>
      </vt:variant>
      <vt:variant>
        <vt:lpwstr>_Toc369781811</vt:lpwstr>
      </vt:variant>
      <vt:variant>
        <vt:i4>1441850</vt:i4>
      </vt:variant>
      <vt:variant>
        <vt:i4>194</vt:i4>
      </vt:variant>
      <vt:variant>
        <vt:i4>0</vt:i4>
      </vt:variant>
      <vt:variant>
        <vt:i4>5</vt:i4>
      </vt:variant>
      <vt:variant>
        <vt:lpwstr/>
      </vt:variant>
      <vt:variant>
        <vt:lpwstr>_Toc369781810</vt:lpwstr>
      </vt:variant>
      <vt:variant>
        <vt:i4>1507386</vt:i4>
      </vt:variant>
      <vt:variant>
        <vt:i4>188</vt:i4>
      </vt:variant>
      <vt:variant>
        <vt:i4>0</vt:i4>
      </vt:variant>
      <vt:variant>
        <vt:i4>5</vt:i4>
      </vt:variant>
      <vt:variant>
        <vt:lpwstr/>
      </vt:variant>
      <vt:variant>
        <vt:lpwstr>_Toc369781809</vt:lpwstr>
      </vt:variant>
      <vt:variant>
        <vt:i4>1507386</vt:i4>
      </vt:variant>
      <vt:variant>
        <vt:i4>182</vt:i4>
      </vt:variant>
      <vt:variant>
        <vt:i4>0</vt:i4>
      </vt:variant>
      <vt:variant>
        <vt:i4>5</vt:i4>
      </vt:variant>
      <vt:variant>
        <vt:lpwstr/>
      </vt:variant>
      <vt:variant>
        <vt:lpwstr>_Toc369781808</vt:lpwstr>
      </vt:variant>
      <vt:variant>
        <vt:i4>1507386</vt:i4>
      </vt:variant>
      <vt:variant>
        <vt:i4>176</vt:i4>
      </vt:variant>
      <vt:variant>
        <vt:i4>0</vt:i4>
      </vt:variant>
      <vt:variant>
        <vt:i4>5</vt:i4>
      </vt:variant>
      <vt:variant>
        <vt:lpwstr/>
      </vt:variant>
      <vt:variant>
        <vt:lpwstr>_Toc369781807</vt:lpwstr>
      </vt:variant>
      <vt:variant>
        <vt:i4>1507386</vt:i4>
      </vt:variant>
      <vt:variant>
        <vt:i4>170</vt:i4>
      </vt:variant>
      <vt:variant>
        <vt:i4>0</vt:i4>
      </vt:variant>
      <vt:variant>
        <vt:i4>5</vt:i4>
      </vt:variant>
      <vt:variant>
        <vt:lpwstr/>
      </vt:variant>
      <vt:variant>
        <vt:lpwstr>_Toc369781806</vt:lpwstr>
      </vt:variant>
      <vt:variant>
        <vt:i4>1507386</vt:i4>
      </vt:variant>
      <vt:variant>
        <vt:i4>164</vt:i4>
      </vt:variant>
      <vt:variant>
        <vt:i4>0</vt:i4>
      </vt:variant>
      <vt:variant>
        <vt:i4>5</vt:i4>
      </vt:variant>
      <vt:variant>
        <vt:lpwstr/>
      </vt:variant>
      <vt:variant>
        <vt:lpwstr>_Toc369781805</vt:lpwstr>
      </vt:variant>
      <vt:variant>
        <vt:i4>1507386</vt:i4>
      </vt:variant>
      <vt:variant>
        <vt:i4>158</vt:i4>
      </vt:variant>
      <vt:variant>
        <vt:i4>0</vt:i4>
      </vt:variant>
      <vt:variant>
        <vt:i4>5</vt:i4>
      </vt:variant>
      <vt:variant>
        <vt:lpwstr/>
      </vt:variant>
      <vt:variant>
        <vt:lpwstr>_Toc369781804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 OP</dc:title>
  <dc:creator>Frank van de Vondervoort</dc:creator>
  <cp:lastModifiedBy>Frank van de Vondervoort</cp:lastModifiedBy>
  <cp:revision>8</cp:revision>
  <cp:lastPrinted>2021-05-27T10:20:00Z</cp:lastPrinted>
  <dcterms:created xsi:type="dcterms:W3CDTF">2021-05-27T10:27:00Z</dcterms:created>
  <dcterms:modified xsi:type="dcterms:W3CDTF">2021-05-27T10:39:00Z</dcterms:modified>
</cp:coreProperties>
</file>